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nRFgIAACsEAAAOAAAAZHJzL2Uyb0RvYy54bWysU9tu2zAMfR+wfxD0vjjxkrYx4hRdugwD&#10;ugvQ7QNkWY6FyaJGKbG7ry8lp2l2exmmB0EUqUPy8Gh1PXSGHRR6Dbbks8mUM2Ul1NruSv71y/bV&#10;FWc+CFsLA1aV/EF5fr1++WLVu0Ll0IKpFTICsb7oXcnbEFyRZV62qhN+Ak5ZcjaAnQhk4i6rUfSE&#10;3pksn04vsh6wdghSeU+3t6OTrxN+0ygZPjWNV4GZklNtIe2Y9iru2Xolih0K12p5LEP8QxWd0JaS&#10;nqBuRRBsj/o3qE5LBA9NmEjoMmgaLVXqgbqZTX/p5r4VTqVeiBzvTjT5/wcrPx7u3WdkYXgDAw0w&#10;NeHdHchvnlnYtMLu1A0i9K0SNSWeRcqy3vni+DRS7QsfQar+A9Q0ZLEPkICGBrvICvXJCJ0G8HAi&#10;XQ2BSbp8nS8XFwtySfIt59P8cplSiOLptUMf3inoWDyUHGmoCV0c7nyI1YjiKSQm82B0vdXGJAN3&#10;1cYgOwgSwDatI/pPYcaynrIv8sVIwF8hpmn9CaLTgZRsdFfyq1OQKCJtb22ddBaENuOZSjb2yGOk&#10;biQxDNVAgZHPCuoHYhRhVCz9MDq0gD8460mtJfff9wIVZ+a9paksZ/N5lHcy5ovLnAw891TnHmEl&#10;QZU8cDYeN2H8EnuHetdSplEHFm5oko1OJD9XdaybFJm4P/6eKPlzO0U9//H1IwAAAP//AwBQSwME&#10;FAAGAAgAAAAhAMQ039HhAAAACwEAAA8AAABkcnMvZG93bnJldi54bWxMj8tOwzAQRfdI/IM1SGxQ&#10;axPatA1xKoQEgh2UqmzdeJpE+BFsNw1/z3QFy5m5OnNuuR6tYQOG2Hkn4XYqgKGrve5cI2H78TRZ&#10;AotJOa2MdyjhByOsq8uLUhXan9w7DpvUMIK4WCgJbUp9wXmsW7QqTn2Pjm4HH6xKNIaG66BOBLeG&#10;Z0Lk3KrO0YdW9fjYYv21OVoJy9nL8Blf7952dX4wq3SzGJ6/g5TXV+PDPbCEY/oLw1mf1KEip70/&#10;Oh2ZkTAXc1JPEia5WAE7J0Q2o9We+IsMeFXy/x2qXwAAAP//AwBQSwECLQAUAAYACAAAACEAtoM4&#10;kv4AAADhAQAAEwAAAAAAAAAAAAAAAAAAAAAAW0NvbnRlbnRfVHlwZXNdLnhtbFBLAQItABQABgAI&#10;AAAAIQA4/SH/1gAAAJQBAAALAAAAAAAAAAAAAAAAAC8BAABfcmVscy8ucmVsc1BLAQItABQABgAI&#10;AAAAIQAD4znRFgIAACsEAAAOAAAAAAAAAAAAAAAAAC4CAABkcnMvZTJvRG9jLnhtbFBLAQItABQA&#10;BgAIAAAAIQDENN/R4QAAAAsBAAAPAAAAAAAAAAAAAAAAAHAEAABkcnMvZG93bnJldi54bWxQSwUG&#10;AAAAAAQABADzAAAAfgUAAAAA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524A5469" w:rsidR="003174B4" w:rsidRPr="008E3F3A" w:rsidRDefault="002759F9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Tuesday 8</w:t>
      </w:r>
      <w:r w:rsidRPr="002759F9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February</w:t>
      </w:r>
      <w:r w:rsidR="00E40816">
        <w:rPr>
          <w:rFonts w:eastAsia="Times New Roman" w:cstheme="minorHAnsi"/>
          <w:b/>
          <w:sz w:val="24"/>
          <w:szCs w:val="24"/>
          <w:lang w:eastAsia="en-GB"/>
        </w:rPr>
        <w:t xml:space="preserve"> 2022</w:t>
      </w:r>
    </w:p>
    <w:p w14:paraId="6DDD8E04" w14:textId="4663C737" w:rsidR="003174B4" w:rsidRPr="008E3F3A" w:rsidRDefault="002759F9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15:00 - 16:30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 In Option</w:t>
      </w:r>
    </w:p>
    <w:p w14:paraId="71D3917A" w14:textId="77777777" w:rsidR="00F530F8" w:rsidRPr="00F530F8" w:rsidRDefault="00F530F8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color w:val="FF0000"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7"/>
        <w:gridCol w:w="1813"/>
        <w:gridCol w:w="2344"/>
      </w:tblGrid>
      <w:tr w:rsidR="003174B4" w:rsidRPr="008E3F3A" w14:paraId="3A2BFA3E" w14:textId="77777777" w:rsidTr="001253D3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FB06D5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487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13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344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FB06D5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487" w:type="dxa"/>
            <w:shd w:val="clear" w:color="auto" w:fill="auto"/>
          </w:tcPr>
          <w:p w14:paraId="6C436737" w14:textId="77777777" w:rsidR="00AA09D7" w:rsidRDefault="00744088" w:rsidP="003667A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</w:t>
            </w:r>
            <w:r w:rsidR="00E273AD">
              <w:rPr>
                <w:rFonts w:eastAsia="Times New Roman" w:cstheme="minorHAnsi"/>
                <w:b/>
                <w:lang w:eastAsia="en-GB"/>
              </w:rPr>
              <w:t>gies</w:t>
            </w:r>
            <w:r w:rsidR="002C38BA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  <w:p w14:paraId="159F4292" w14:textId="77777777" w:rsidR="00A51373" w:rsidRDefault="00E273AD" w:rsidP="009C5BB3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Apologies to date:  </w:t>
            </w:r>
            <w:r w:rsidR="00835755">
              <w:rPr>
                <w:rFonts w:eastAsia="Times New Roman" w:cstheme="minorHAnsi"/>
                <w:b/>
                <w:lang w:eastAsia="en-GB"/>
              </w:rPr>
              <w:t>none</w:t>
            </w:r>
            <w:r w:rsidR="00A51373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  <w:p w14:paraId="68EE5ECE" w14:textId="4F87539B" w:rsidR="00E273AD" w:rsidRPr="00E273AD" w:rsidRDefault="00A51373" w:rsidP="009C5BB3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EC will Chair.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2DD39CB0" w14:textId="45211C38" w:rsidR="00744088" w:rsidRPr="008E3F3A" w:rsidRDefault="00A51373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Emma Catterall</w:t>
            </w:r>
            <w:r w:rsidR="00744088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344" w:type="dxa"/>
            <w:vMerge w:val="restart"/>
            <w:shd w:val="clear" w:color="auto" w:fill="auto"/>
          </w:tcPr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FB06D5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487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13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44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EA7995" w:rsidRPr="008E3F3A" w14:paraId="1906AE53" w14:textId="77777777" w:rsidTr="00FB06D5">
        <w:trPr>
          <w:trHeight w:val="364"/>
        </w:trPr>
        <w:tc>
          <w:tcPr>
            <w:tcW w:w="814" w:type="dxa"/>
            <w:shd w:val="clear" w:color="auto" w:fill="auto"/>
          </w:tcPr>
          <w:p w14:paraId="58D47A1A" w14:textId="305A616C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487" w:type="dxa"/>
            <w:shd w:val="clear" w:color="auto" w:fill="auto"/>
          </w:tcPr>
          <w:p w14:paraId="4864BED0" w14:textId="458E3746" w:rsidR="005F6178" w:rsidRPr="00A87EEC" w:rsidRDefault="005F6178" w:rsidP="005F617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87EEC">
              <w:rPr>
                <w:rFonts w:eastAsia="Times New Roman" w:cstheme="minorHAnsi"/>
                <w:b/>
                <w:lang w:eastAsia="en-GB"/>
              </w:rPr>
              <w:t>Membership of SPMG</w:t>
            </w:r>
          </w:p>
          <w:p w14:paraId="4CA81A37" w14:textId="7613DEF0" w:rsidR="00635BB4" w:rsidRDefault="00635BB4" w:rsidP="002065A6">
            <w:pPr>
              <w:pStyle w:val="ListParagraph"/>
              <w:numPr>
                <w:ilvl w:val="0"/>
                <w:numId w:val="3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72045">
              <w:rPr>
                <w:rFonts w:eastAsia="Times New Roman" w:cstheme="minorHAnsi"/>
                <w:bCs/>
                <w:lang w:eastAsia="en-GB"/>
              </w:rPr>
              <w:t>Addit</w:t>
            </w:r>
            <w:r w:rsidR="007D5101" w:rsidRPr="00572045">
              <w:rPr>
                <w:rFonts w:eastAsia="Times New Roman" w:cstheme="minorHAnsi"/>
                <w:bCs/>
                <w:lang w:eastAsia="en-GB"/>
              </w:rPr>
              <w:t xml:space="preserve">ional District rep </w:t>
            </w:r>
          </w:p>
          <w:p w14:paraId="6A5D1EB2" w14:textId="18533F17" w:rsidR="00572045" w:rsidRPr="00AF315D" w:rsidRDefault="00572045" w:rsidP="00572045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813" w:type="dxa"/>
            <w:vMerge/>
          </w:tcPr>
          <w:p w14:paraId="116F780C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44" w:type="dxa"/>
            <w:vMerge/>
          </w:tcPr>
          <w:p w14:paraId="7C5D0E9E" w14:textId="77777777" w:rsidR="00EA7995" w:rsidRPr="008E3F3A" w:rsidRDefault="00EA799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FB06D5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51AACDEA" w:rsidR="00744088" w:rsidRPr="008E3F3A" w:rsidRDefault="00EA7995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487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078D9BDA" w14:textId="65AAC855" w:rsidR="00102D86" w:rsidRPr="00102D86" w:rsidRDefault="00102D86" w:rsidP="009F7E7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813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44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4CBC93C8" w:rsidR="003174B4" w:rsidRPr="008E3F3A" w:rsidRDefault="00C6683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01253D3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96070A" w:rsidRPr="00F61E68" w14:paraId="08D75778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9DFECEF" w14:textId="274E2821" w:rsidR="0096070A" w:rsidRDefault="0096070A" w:rsidP="0096070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241C8649" w14:textId="77777777" w:rsidR="00AE4A08" w:rsidRPr="00FB7420" w:rsidRDefault="00AE4A08" w:rsidP="00AE4A08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FB742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Ceramic valley Enterprise Zone (CVEZ)</w:t>
            </w:r>
          </w:p>
          <w:p w14:paraId="75585AD5" w14:textId="7E06C387" w:rsidR="00AE4A08" w:rsidRPr="00FB7420" w:rsidRDefault="00AE4A08" w:rsidP="00AE4A08">
            <w:pPr>
              <w:pStyle w:val="ListParagraph"/>
              <w:numPr>
                <w:ilvl w:val="0"/>
                <w:numId w:val="44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FB7420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Strategic Implementation Plan</w:t>
            </w:r>
            <w:r w:rsidR="00FB7420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</w:t>
            </w:r>
          </w:p>
          <w:p w14:paraId="5E916A8F" w14:textId="77777777" w:rsidR="0096070A" w:rsidRDefault="0096070A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EDCEF42" w14:textId="77777777" w:rsidR="00431B89" w:rsidRDefault="00AA1765" w:rsidP="0096070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431B89">
              <w:rPr>
                <w:rFonts w:eastAsia="Times New Roman" w:cstheme="minorHAnsi"/>
                <w:lang w:eastAsia="en-GB"/>
              </w:rPr>
              <w:t>Karen Tsang</w:t>
            </w:r>
            <w:r w:rsidR="00431B89">
              <w:rPr>
                <w:rFonts w:eastAsia="Times New Roman" w:cstheme="minorHAnsi"/>
                <w:lang w:eastAsia="en-GB"/>
              </w:rPr>
              <w:t>/</w:t>
            </w:r>
          </w:p>
          <w:p w14:paraId="0BB1D2B5" w14:textId="5B22BDEC" w:rsidR="0096070A" w:rsidRDefault="00431B89" w:rsidP="0096070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Caroline Mairs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43CF3085" w14:textId="77777777" w:rsidR="0096070A" w:rsidRDefault="00AA1765" w:rsidP="0096070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For Approval</w:t>
            </w:r>
          </w:p>
          <w:p w14:paraId="3FED2CAA" w14:textId="2E687A2C" w:rsidR="00073614" w:rsidRPr="000D00A7" w:rsidRDefault="003D38CE" w:rsidP="0096070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20</w:t>
            </w:r>
            <w:r w:rsidR="000D00A7" w:rsidRPr="000D00A7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FB06D5" w:rsidRPr="00F61E68" w14:paraId="456A73D2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BC4E0DF" w14:textId="431F5978" w:rsidR="00FB06D5" w:rsidRDefault="0083575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1C5196E5" w14:textId="77777777" w:rsidR="00FB06D5" w:rsidRDefault="00FB06D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>Growth</w:t>
            </w:r>
            <w:r w:rsidRPr="00925835">
              <w:rPr>
                <w:rFonts w:ascii="Calibri" w:hAnsi="Calibri" w:cs="Calibri"/>
                <w:b/>
                <w:shd w:val="clear" w:color="auto" w:fill="FFFFFF"/>
              </w:rPr>
              <w:t xml:space="preserve"> Hub</w:t>
            </w:r>
            <w:r w:rsidRPr="00B70F72">
              <w:rPr>
                <w:rFonts w:ascii="Calibri" w:hAnsi="Calibri" w:cs="Calibri"/>
                <w:b/>
                <w:shd w:val="clear" w:color="auto" w:fill="FFFFFF"/>
              </w:rPr>
              <w:t xml:space="preserve"> report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- updated</w:t>
            </w:r>
          </w:p>
          <w:p w14:paraId="01169088" w14:textId="0E721BA0" w:rsidR="00FB06D5" w:rsidRPr="00C961A0" w:rsidRDefault="00FB06D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    P</w:t>
            </w:r>
            <w:r w:rsidRPr="00C961A0">
              <w:rPr>
                <w:rFonts w:ascii="Calibri" w:hAnsi="Calibri" w:cs="Calibri"/>
                <w:bCs/>
                <w:shd w:val="clear" w:color="auto" w:fill="FFFFFF"/>
              </w:rPr>
              <w:t xml:space="preserve">resented by Nicola Kent </w:t>
            </w:r>
            <w:r w:rsidR="000B3D5F" w:rsidRPr="00C96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0B3D5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6</w:t>
            </w:r>
          </w:p>
          <w:p w14:paraId="6AF38168" w14:textId="77777777" w:rsidR="00FB06D5" w:rsidRDefault="00FB06D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AB86E0A" w14:textId="2FE8DF58" w:rsidR="00FB06D5" w:rsidRDefault="00FB06D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Chris Plant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2C49B0C9" w14:textId="162C36FB" w:rsidR="00FB06D5" w:rsidRDefault="00FB06D5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306247D5" w14:textId="22FB7E51" w:rsidR="000D00A7" w:rsidRPr="000D00A7" w:rsidRDefault="000D00A7" w:rsidP="00FB06D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0D00A7">
              <w:rPr>
                <w:rFonts w:eastAsia="Times New Roman" w:cstheme="minorHAnsi"/>
                <w:bCs/>
                <w:lang w:eastAsia="en-GB"/>
              </w:rPr>
              <w:t>20 mins</w:t>
            </w:r>
          </w:p>
        </w:tc>
      </w:tr>
      <w:tr w:rsidR="005008A7" w:rsidRPr="008E3F3A" w14:paraId="47E1CE2A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D7BEA2" w14:textId="4A689D2A" w:rsidR="005008A7" w:rsidRPr="00D82D7D" w:rsidRDefault="00835755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36039FB1" w14:textId="604E8474" w:rsidR="006423FC" w:rsidRDefault="006423FC" w:rsidP="002065A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GBF </w:t>
            </w:r>
            <w:r w:rsidR="00764D4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   </w:t>
            </w:r>
          </w:p>
          <w:p w14:paraId="01D1E821" w14:textId="6C0035BB" w:rsidR="00303FED" w:rsidRPr="00CE7968" w:rsidRDefault="00E9079E" w:rsidP="00A706BC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 xml:space="preserve">   </w:t>
            </w:r>
            <w:r w:rsidR="00F605BF" w:rsidRPr="00CE7968">
              <w:rPr>
                <w:rFonts w:ascii="Calibri" w:hAnsi="Calibri" w:cs="Calibri"/>
                <w:b/>
                <w:shd w:val="clear" w:color="auto" w:fill="FFFFFF"/>
              </w:rPr>
              <w:t xml:space="preserve">Update </w:t>
            </w:r>
            <w:r w:rsidR="00CE7968" w:rsidRPr="00CE7968">
              <w:rPr>
                <w:rFonts w:ascii="Calibri" w:hAnsi="Calibri" w:cs="Calibri"/>
                <w:b/>
                <w:shd w:val="clear" w:color="auto" w:fill="FFFFFF"/>
              </w:rPr>
              <w:t>on schemes escalated for decisions</w:t>
            </w:r>
            <w:r w:rsidR="00411E0A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411E0A" w:rsidRPr="00411E0A">
              <w:rPr>
                <w:rFonts w:ascii="Calibri" w:hAnsi="Calibri" w:cs="Calibri"/>
                <w:bCs/>
                <w:shd w:val="clear" w:color="auto" w:fill="FFFFFF"/>
              </w:rPr>
              <w:t>(verbal)</w:t>
            </w:r>
          </w:p>
          <w:p w14:paraId="6630BEE2" w14:textId="0679FFB3" w:rsidR="009376EF" w:rsidRPr="00E9079E" w:rsidRDefault="00E9079E" w:rsidP="009376E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 </w:t>
            </w:r>
            <w:r w:rsidR="009376EF" w:rsidRPr="00E9079E">
              <w:rPr>
                <w:rFonts w:ascii="Calibri" w:hAnsi="Calibri" w:cs="Calibri"/>
                <w:b/>
                <w:shd w:val="clear" w:color="auto" w:fill="FFFFFF"/>
              </w:rPr>
              <w:t>Programme performance: reporting</w:t>
            </w:r>
          </w:p>
          <w:p w14:paraId="582B7607" w14:textId="0A37777D" w:rsidR="009376EF" w:rsidRPr="00411E0A" w:rsidRDefault="00DE58AA" w:rsidP="00411E0A">
            <w:pPr>
              <w:pStyle w:val="ListParagraph"/>
              <w:numPr>
                <w:ilvl w:val="0"/>
                <w:numId w:val="4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411E0A">
              <w:rPr>
                <w:rFonts w:ascii="Calibri" w:hAnsi="Calibri" w:cs="Calibri"/>
                <w:bCs/>
                <w:shd w:val="clear" w:color="auto" w:fill="FFFFFF"/>
              </w:rPr>
              <w:t xml:space="preserve">SSLEP GBF report Q3 2021-22 </w:t>
            </w:r>
            <w:r w:rsidR="00411E0A" w:rsidRPr="00411E0A">
              <w:rPr>
                <w:rFonts w:ascii="Calibri" w:hAnsi="Calibri" w:cs="Calibri"/>
                <w:bCs/>
                <w:shd w:val="clear" w:color="auto" w:fill="FFFFFF"/>
              </w:rPr>
              <w:t>v1</w:t>
            </w:r>
            <w:r w:rsidR="00411E0A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411E0A" w:rsidRPr="00C96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411E0A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7a</w:t>
            </w:r>
          </w:p>
          <w:p w14:paraId="3D71F6C9" w14:textId="47545461" w:rsidR="00A059E3" w:rsidRPr="00411E0A" w:rsidRDefault="00411E0A" w:rsidP="00411E0A">
            <w:pPr>
              <w:pStyle w:val="ListParagraph"/>
              <w:numPr>
                <w:ilvl w:val="0"/>
                <w:numId w:val="44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Appdx - </w:t>
            </w:r>
            <w:r w:rsidR="00E9079E" w:rsidRPr="00411E0A">
              <w:rPr>
                <w:rFonts w:ascii="Calibri" w:hAnsi="Calibri" w:cs="Calibri"/>
                <w:bCs/>
                <w:shd w:val="clear" w:color="auto" w:fill="FFFFFF"/>
              </w:rPr>
              <w:t xml:space="preserve">Q3 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2021-22 </w:t>
            </w:r>
            <w:r w:rsidR="001244D9" w:rsidRPr="00411E0A">
              <w:rPr>
                <w:rFonts w:ascii="Calibri" w:hAnsi="Calibri" w:cs="Calibri"/>
                <w:bCs/>
                <w:shd w:val="clear" w:color="auto" w:fill="FFFFFF"/>
              </w:rPr>
              <w:t xml:space="preserve">GBF 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programme v1 </w:t>
            </w:r>
            <w:r w:rsidR="007B51ED">
              <w:rPr>
                <w:rFonts w:ascii="Calibri" w:hAnsi="Calibri" w:cs="Calibri"/>
                <w:bCs/>
                <w:shd w:val="clear" w:color="auto" w:fill="FFFFFF"/>
              </w:rPr>
              <w:t>(data)</w:t>
            </w:r>
          </w:p>
          <w:p w14:paraId="1DE820DF" w14:textId="5A10B05A" w:rsidR="00A059E3" w:rsidRPr="00A059E3" w:rsidRDefault="00A059E3" w:rsidP="00A059E3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  </w:t>
            </w:r>
            <w:r w:rsidRPr="00A059E3">
              <w:rPr>
                <w:rFonts w:ascii="Calibri" w:hAnsi="Calibri" w:cs="Calibri"/>
                <w:b/>
                <w:shd w:val="clear" w:color="auto" w:fill="FFFFFF"/>
              </w:rPr>
              <w:t>Financial position</w:t>
            </w:r>
            <w:r w:rsidR="00411E0A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411E0A" w:rsidRPr="00C96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411E0A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7c</w:t>
            </w:r>
          </w:p>
          <w:p w14:paraId="20714AFA" w14:textId="56A85B4C" w:rsidR="001F4CCC" w:rsidRDefault="001244D9" w:rsidP="00703CD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</w:t>
            </w:r>
            <w:r w:rsidR="001E3966" w:rsidRPr="001244D9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1E3966" w:rsidRPr="001244D9">
              <w:rPr>
                <w:rFonts w:ascii="Calibri" w:hAnsi="Calibri" w:cs="Calibri"/>
                <w:b/>
                <w:shd w:val="clear" w:color="auto" w:fill="FFFFFF"/>
              </w:rPr>
              <w:t xml:space="preserve"> Risks </w:t>
            </w:r>
            <w:r w:rsidR="00D84726">
              <w:rPr>
                <w:rFonts w:ascii="Calibri" w:hAnsi="Calibri" w:cs="Calibri"/>
                <w:b/>
                <w:shd w:val="clear" w:color="auto" w:fill="FFFFFF"/>
              </w:rPr>
              <w:t>– GBF</w:t>
            </w:r>
            <w:r w:rsidR="00D84726" w:rsidRPr="00D84726">
              <w:rPr>
                <w:rFonts w:ascii="Calibri" w:hAnsi="Calibri" w:cs="Calibri"/>
                <w:bCs/>
                <w:shd w:val="clear" w:color="auto" w:fill="FFFFFF"/>
              </w:rPr>
              <w:t xml:space="preserve"> Risks and Issues log</w:t>
            </w:r>
            <w:r w:rsidR="00D84726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D84726" w:rsidRPr="00C961A0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D8472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7d</w:t>
            </w:r>
          </w:p>
          <w:p w14:paraId="6BB90C8A" w14:textId="4F0F7E68" w:rsidR="00703CD6" w:rsidRPr="00643990" w:rsidRDefault="00703CD6" w:rsidP="00703CD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522F31C" w14:textId="7095AEED" w:rsidR="001552E2" w:rsidRDefault="00E06E11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  <w:r w:rsidR="00A059E3">
              <w:rPr>
                <w:rFonts w:eastAsia="Times New Roman" w:cstheme="minorHAnsi"/>
                <w:lang w:eastAsia="en-GB"/>
              </w:rPr>
              <w:t>/SA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116EFA80" w14:textId="77777777" w:rsidR="00676A9D" w:rsidRDefault="003145B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Information/</w:t>
            </w:r>
          </w:p>
          <w:p w14:paraId="327B7DEB" w14:textId="5A809207" w:rsidR="0010170B" w:rsidRPr="0010170B" w:rsidRDefault="00274A34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8D53F15" w14:textId="36CF918E" w:rsidR="005008A7" w:rsidRPr="0010170B" w:rsidRDefault="000D00A7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="00A51373">
              <w:rPr>
                <w:rFonts w:eastAsia="Times New Roman" w:cstheme="minorHAnsi"/>
                <w:bCs/>
                <w:lang w:eastAsia="en-GB"/>
              </w:rPr>
              <w:t>0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367AA" w:rsidRPr="008E3F3A" w14:paraId="56EE6D01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C9E8068" w14:textId="15A5EEB4" w:rsidR="00621C5C" w:rsidRPr="00356BFD" w:rsidRDefault="00835755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1" w:name="_Hlk37327543"/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4452EC8D" w14:textId="77777777" w:rsidR="00703CD6" w:rsidRDefault="00800BCF" w:rsidP="00427761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 w:rsidRPr="00356BFD">
              <w:rPr>
                <w:rFonts w:ascii="Calibri" w:hAnsi="Calibri" w:cs="Calibri"/>
                <w:b/>
                <w:shd w:val="clear" w:color="auto" w:fill="FFFFFF"/>
              </w:rPr>
              <w:t>CDGD</w:t>
            </w:r>
            <w:r w:rsidR="00274A34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764D42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</w:p>
          <w:p w14:paraId="4A1D8802" w14:textId="2D652FAD" w:rsidR="003979E8" w:rsidRDefault="00764D42" w:rsidP="00A706BC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 xml:space="preserve">  </w:t>
            </w:r>
            <w:r w:rsidR="00427761" w:rsidRPr="00356BFD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3979E8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5C5840" w:rsidRPr="00991F0D">
              <w:rPr>
                <w:rFonts w:ascii="Calibri" w:hAnsi="Calibri" w:cs="Calibri"/>
                <w:b/>
                <w:shd w:val="clear" w:color="auto" w:fill="FFFFFF"/>
              </w:rPr>
              <w:t>LGD</w:t>
            </w:r>
            <w:r w:rsidR="003979E8">
              <w:rPr>
                <w:rFonts w:ascii="Calibri" w:hAnsi="Calibri" w:cs="Calibri"/>
                <w:b/>
                <w:shd w:val="clear" w:color="auto" w:fill="FFFFFF"/>
              </w:rPr>
              <w:t>:</w:t>
            </w:r>
          </w:p>
          <w:p w14:paraId="76150D8E" w14:textId="3EC9B406" w:rsidR="003979E8" w:rsidRPr="00CE7968" w:rsidRDefault="003979E8" w:rsidP="003979E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 xml:space="preserve">      </w:t>
            </w:r>
            <w:r w:rsidRPr="00CE7968">
              <w:rPr>
                <w:rFonts w:ascii="Calibri" w:hAnsi="Calibri" w:cs="Calibri"/>
                <w:b/>
                <w:shd w:val="clear" w:color="auto" w:fill="FFFFFF"/>
              </w:rPr>
              <w:t>Update on schemes escalated for decisions</w:t>
            </w:r>
            <w:r w:rsidR="006D764E">
              <w:rPr>
                <w:rFonts w:ascii="Calibri" w:hAnsi="Calibri" w:cs="Calibri"/>
                <w:b/>
                <w:shd w:val="clear" w:color="auto" w:fill="FFFFFF"/>
              </w:rPr>
              <w:t xml:space="preserve"> (verbal)</w:t>
            </w:r>
          </w:p>
          <w:p w14:paraId="20B5EEA8" w14:textId="7D50C46A" w:rsidR="003979E8" w:rsidRPr="00E9079E" w:rsidRDefault="003979E8" w:rsidP="003979E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     </w:t>
            </w:r>
            <w:r w:rsidRPr="00E9079E">
              <w:rPr>
                <w:rFonts w:ascii="Calibri" w:hAnsi="Calibri" w:cs="Calibri"/>
                <w:b/>
                <w:shd w:val="clear" w:color="auto" w:fill="FFFFFF"/>
              </w:rPr>
              <w:t>Programme performance: reporting</w:t>
            </w:r>
          </w:p>
          <w:p w14:paraId="7E91766C" w14:textId="0A890EE7" w:rsidR="003979E8" w:rsidRPr="008E4CDF" w:rsidRDefault="00ED696F" w:rsidP="008E4CDF">
            <w:pPr>
              <w:pStyle w:val="ListParagraph"/>
              <w:numPr>
                <w:ilvl w:val="0"/>
                <w:numId w:val="47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SSLEP </w:t>
            </w:r>
            <w:r w:rsidR="003979E8" w:rsidRPr="008E4CDF">
              <w:rPr>
                <w:rFonts w:ascii="Calibri" w:hAnsi="Calibri" w:cs="Calibri"/>
                <w:bCs/>
                <w:shd w:val="clear" w:color="auto" w:fill="FFFFFF"/>
              </w:rPr>
              <w:t>LG</w:t>
            </w:r>
            <w:r w:rsidR="001C3B34" w:rsidRPr="008E4CDF">
              <w:rPr>
                <w:rFonts w:ascii="Calibri" w:hAnsi="Calibri" w:cs="Calibri"/>
                <w:bCs/>
                <w:shd w:val="clear" w:color="auto" w:fill="FFFFFF"/>
              </w:rPr>
              <w:t>D</w:t>
            </w:r>
            <w:r w:rsidR="003979E8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report</w:t>
            </w:r>
            <w:r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Q3</w:t>
            </w:r>
            <w:r w:rsidR="008E4CDF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8E4CDF" w:rsidRPr="008E4CDF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8a</w:t>
            </w:r>
          </w:p>
          <w:p w14:paraId="3BCD9AA6" w14:textId="040B307F" w:rsidR="00440806" w:rsidRPr="00440806" w:rsidRDefault="00ED696F" w:rsidP="00440806">
            <w:pPr>
              <w:pStyle w:val="ListParagraph"/>
              <w:numPr>
                <w:ilvl w:val="0"/>
                <w:numId w:val="47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 w:rsidRPr="008E4CDF">
              <w:rPr>
                <w:rFonts w:ascii="Calibri" w:hAnsi="Calibri" w:cs="Calibri"/>
                <w:bCs/>
                <w:shd w:val="clear" w:color="auto" w:fill="FFFFFF"/>
              </w:rPr>
              <w:t>Appdx</w:t>
            </w:r>
            <w:r w:rsidR="008E4CDF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-</w:t>
            </w:r>
            <w:r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3979E8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Q3 </w:t>
            </w:r>
            <w:r w:rsidRPr="008E4CDF">
              <w:rPr>
                <w:rFonts w:ascii="Calibri" w:hAnsi="Calibri" w:cs="Calibri"/>
                <w:bCs/>
                <w:shd w:val="clear" w:color="auto" w:fill="FFFFFF"/>
              </w:rPr>
              <w:t>2021-22</w:t>
            </w:r>
            <w:r w:rsidR="008E4CDF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3979E8" w:rsidRPr="008E4CDF">
              <w:rPr>
                <w:rFonts w:ascii="Calibri" w:hAnsi="Calibri" w:cs="Calibri"/>
                <w:bCs/>
                <w:shd w:val="clear" w:color="auto" w:fill="FFFFFF"/>
              </w:rPr>
              <w:t>LG</w:t>
            </w:r>
            <w:r w:rsidR="001C3B34" w:rsidRPr="008E4CDF">
              <w:rPr>
                <w:rFonts w:ascii="Calibri" w:hAnsi="Calibri" w:cs="Calibri"/>
                <w:bCs/>
                <w:shd w:val="clear" w:color="auto" w:fill="FFFFFF"/>
              </w:rPr>
              <w:t>D</w:t>
            </w:r>
            <w:r w:rsidR="003979E8" w:rsidRPr="008E4CDF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8E4CDF" w:rsidRPr="008E4CDF">
              <w:rPr>
                <w:rFonts w:ascii="Calibri" w:hAnsi="Calibri" w:cs="Calibri"/>
                <w:bCs/>
                <w:shd w:val="clear" w:color="auto" w:fill="FFFFFF"/>
              </w:rPr>
              <w:t>programme v2</w:t>
            </w:r>
            <w:r w:rsidR="007B51ED">
              <w:rPr>
                <w:rFonts w:ascii="Calibri" w:hAnsi="Calibri" w:cs="Calibri"/>
                <w:bCs/>
                <w:shd w:val="clear" w:color="auto" w:fill="FFFFFF"/>
              </w:rPr>
              <w:t xml:space="preserve"> (data)</w:t>
            </w:r>
          </w:p>
          <w:p w14:paraId="0B6D2AF1" w14:textId="64C89221" w:rsidR="003979E8" w:rsidRDefault="001C3B34" w:rsidP="00440806">
            <w:pPr>
              <w:pStyle w:val="ListParagraph"/>
              <w:numPr>
                <w:ilvl w:val="0"/>
                <w:numId w:val="47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hd w:val="clear" w:color="auto" w:fill="FFFFFF"/>
              </w:rPr>
              <w:t>CD:</w:t>
            </w:r>
          </w:p>
          <w:p w14:paraId="23258D0C" w14:textId="1C00B269" w:rsidR="004B19BA" w:rsidRPr="00750866" w:rsidRDefault="001C3B34" w:rsidP="00440806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</w:pPr>
            <w:r w:rsidRPr="00750866">
              <w:rPr>
                <w:rFonts w:ascii="Calibri" w:hAnsi="Calibri" w:cs="Calibri"/>
                <w:b/>
                <w:shd w:val="clear" w:color="auto" w:fill="FFFFFF"/>
              </w:rPr>
              <w:t>Programme update</w:t>
            </w:r>
            <w:r w:rsidR="00424C88" w:rsidRPr="00750866"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="00424C88" w:rsidRPr="007508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8c</w:t>
            </w:r>
          </w:p>
          <w:p w14:paraId="5FC9C287" w14:textId="5D386635" w:rsidR="001C3B34" w:rsidRDefault="00AB16DA" w:rsidP="001C3B3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54621C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</w:t>
            </w:r>
            <w:r w:rsidRPr="00AB16DA">
              <w:rPr>
                <w:rFonts w:ascii="Calibri" w:hAnsi="Calibri" w:cs="Calibri"/>
                <w:b/>
                <w:shd w:val="clear" w:color="auto" w:fill="FFFFFF"/>
              </w:rPr>
              <w:t>Risks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 - </w:t>
            </w:r>
            <w:r w:rsidRPr="00AB16DA">
              <w:rPr>
                <w:rFonts w:ascii="Calibri" w:hAnsi="Calibri" w:cs="Calibri"/>
                <w:b/>
                <w:shd w:val="clear" w:color="auto" w:fill="FFFFFF"/>
              </w:rPr>
              <w:t xml:space="preserve">CDGD </w:t>
            </w:r>
            <w:r w:rsidRPr="00D84726">
              <w:rPr>
                <w:rFonts w:ascii="Calibri" w:hAnsi="Calibri" w:cs="Calibri"/>
                <w:bCs/>
                <w:shd w:val="clear" w:color="auto" w:fill="FFFFFF"/>
              </w:rPr>
              <w:t>Risks and Issues log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Pr="0054621C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 </w:t>
            </w:r>
            <w:r w:rsidR="0054621C" w:rsidRPr="0054621C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8d</w:t>
            </w:r>
          </w:p>
          <w:p w14:paraId="4D512628" w14:textId="77777777" w:rsidR="00AB16DA" w:rsidRDefault="00AB16DA" w:rsidP="001C3B3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7B0E210" w14:textId="49E0BA1F" w:rsidR="00A51373" w:rsidRPr="001C3B34" w:rsidRDefault="00A51373" w:rsidP="001C3B3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D089DDE" w14:textId="77777777" w:rsidR="00676A9D" w:rsidRDefault="00676A9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7DD2FD8" w14:textId="5B9B6037" w:rsidR="008D0DAF" w:rsidRDefault="00340724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21E5B479" w14:textId="6E16D15E" w:rsidR="00676A9D" w:rsidRDefault="00B70F72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  <w:r w:rsidR="00F44CAE">
              <w:rPr>
                <w:rFonts w:eastAsia="Times New Roman" w:cstheme="minorHAnsi"/>
                <w:b/>
                <w:lang w:eastAsia="en-GB"/>
              </w:rPr>
              <w:t xml:space="preserve">/ </w:t>
            </w:r>
          </w:p>
          <w:p w14:paraId="19917025" w14:textId="77777777" w:rsidR="008D0DAF" w:rsidRDefault="00F44CAE" w:rsidP="004B19B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6B813580" w14:textId="6D50150D" w:rsidR="000D00A7" w:rsidRPr="000D00A7" w:rsidRDefault="000D00A7" w:rsidP="004B19B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0D00A7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614ED8" w:rsidRPr="008E3F3A" w14:paraId="730FA2A2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F2390B" w14:textId="7C659AD2" w:rsidR="00614ED8" w:rsidRPr="001B5F28" w:rsidRDefault="00835755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27284595" w14:textId="1C9F3D13" w:rsidR="002C6782" w:rsidRDefault="00A706BC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Monitoring and Evaluation Plans</w:t>
            </w:r>
          </w:p>
          <w:p w14:paraId="23F6B468" w14:textId="5EA436FE" w:rsidR="00A706BC" w:rsidRPr="00A706BC" w:rsidRDefault="00A706BC" w:rsidP="00A706BC">
            <w:pPr>
              <w:pStyle w:val="ListParagraph"/>
              <w:numPr>
                <w:ilvl w:val="0"/>
                <w:numId w:val="39"/>
              </w:num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A706BC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LGF M&amp;E Plan + appendix </w:t>
            </w:r>
            <w:r w:rsidRPr="00A706BC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s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a,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b</w:t>
            </w:r>
          </w:p>
          <w:p w14:paraId="0F47F062" w14:textId="3F51765C" w:rsidR="00A706BC" w:rsidRPr="002F6C66" w:rsidRDefault="00A706BC" w:rsidP="00A706BC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lastRenderedPageBreak/>
              <w:t>GBF M&amp;E Plan + appendix</w:t>
            </w:r>
            <w:r w:rsidR="002F6C66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</w:t>
            </w:r>
            <w:r w:rsidR="002F6C66" w:rsidRPr="00A706BC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s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c,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d</w:t>
            </w:r>
          </w:p>
          <w:p w14:paraId="59BB2306" w14:textId="4EB04600" w:rsidR="002F6C66" w:rsidRDefault="002F6C66" w:rsidP="00A706BC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Closure report template  </w:t>
            </w:r>
            <w:r w:rsidRP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Papers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P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e</w:t>
            </w:r>
          </w:p>
          <w:p w14:paraId="68C71498" w14:textId="7E4527B6" w:rsidR="002F6C66" w:rsidRPr="002F6C66" w:rsidRDefault="002F6C66" w:rsidP="00692EAD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2F6C66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Lessons learned template </w:t>
            </w:r>
            <w:r w:rsidRP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Papers 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9</w:t>
            </w:r>
            <w:r w:rsidRPr="002F6C66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f</w:t>
            </w:r>
          </w:p>
          <w:p w14:paraId="71830B06" w14:textId="0E45DCA1" w:rsidR="009F7E7F" w:rsidRPr="001B5F28" w:rsidRDefault="009F7E7F" w:rsidP="009B5826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4B4ACF94" w14:textId="03E00B4A" w:rsidR="00614ED8" w:rsidRPr="00564E4F" w:rsidRDefault="008569B0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highlight w:val="lightGray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SP</w:t>
            </w:r>
          </w:p>
        </w:tc>
        <w:bookmarkEnd w:id="1"/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42372786" w14:textId="77777777" w:rsidR="00614ED8" w:rsidRDefault="00536AD3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B0962">
              <w:rPr>
                <w:rFonts w:eastAsia="Times New Roman"/>
                <w:b/>
                <w:bCs/>
                <w:lang w:eastAsia="en-GB"/>
              </w:rPr>
              <w:t>Information</w:t>
            </w:r>
            <w:r w:rsidR="00B53C0A">
              <w:rPr>
                <w:rFonts w:eastAsia="Times New Roman"/>
                <w:b/>
                <w:bCs/>
                <w:lang w:eastAsia="en-GB"/>
              </w:rPr>
              <w:t xml:space="preserve">/ </w:t>
            </w:r>
            <w:r w:rsidR="00435838">
              <w:rPr>
                <w:rFonts w:eastAsia="Times New Roman"/>
                <w:b/>
                <w:bCs/>
                <w:lang w:eastAsia="en-GB"/>
              </w:rPr>
              <w:t>sign off</w:t>
            </w:r>
          </w:p>
          <w:p w14:paraId="100A37E9" w14:textId="43B5711F" w:rsidR="000D00A7" w:rsidRPr="000D00A7" w:rsidRDefault="00835755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highlight w:val="lightGray"/>
                <w:lang w:eastAsia="en-GB"/>
              </w:rPr>
            </w:pPr>
            <w:r w:rsidRPr="00A51373">
              <w:rPr>
                <w:rFonts w:eastAsia="Times New Roman"/>
                <w:lang w:eastAsia="en-GB"/>
              </w:rPr>
              <w:t>10</w:t>
            </w:r>
            <w:r w:rsidR="000D00A7" w:rsidRPr="00A51373">
              <w:rPr>
                <w:rFonts w:eastAsia="Times New Roman"/>
                <w:lang w:eastAsia="en-GB"/>
              </w:rPr>
              <w:t>mins</w:t>
            </w:r>
          </w:p>
        </w:tc>
      </w:tr>
      <w:tr w:rsidR="00401EEB" w:rsidRPr="008E3F3A" w14:paraId="035AAF91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76F228B4" w:rsidR="00401EEB" w:rsidRPr="00C2457C" w:rsidRDefault="00835755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70 </w:t>
            </w:r>
            <w:r w:rsidR="008F4746">
              <w:rPr>
                <w:rFonts w:eastAsia="Times New Roman" w:cstheme="minorHAnsi"/>
                <w:lang w:eastAsia="en-GB"/>
              </w:rPr>
              <w:t>mins</w:t>
            </w:r>
          </w:p>
        </w:tc>
      </w:tr>
      <w:tr w:rsidR="00401EEB" w:rsidRPr="008E3F3A" w14:paraId="6999039A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64E829" w14:textId="77777777" w:rsidR="00401EEB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  <w:p w14:paraId="777F4C24" w14:textId="200DE708" w:rsidR="00487112" w:rsidRPr="008E3F3A" w:rsidRDefault="00487112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2D7D" w:rsidRPr="008E3F3A" w14:paraId="7E9E9214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B7C2C8D" w14:textId="312B20BF" w:rsidR="00D82D7D" w:rsidRPr="00D82D7D" w:rsidRDefault="00835755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172436CB" w14:textId="44A0A123" w:rsidR="00D82D7D" w:rsidRDefault="00D82D7D" w:rsidP="009F7E7F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Issues and actions to escalate to LEP Executive Board</w:t>
            </w:r>
          </w:p>
          <w:p w14:paraId="35C5C8E8" w14:textId="6356BFD8" w:rsidR="00AB1407" w:rsidRDefault="00AB1407" w:rsidP="00465E5A">
            <w:pPr>
              <w:pStyle w:val="ListParagraph"/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7FB94225" w14:textId="5EE9E3A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012B8BCB" w14:textId="50A73215" w:rsidR="00D82D7D" w:rsidRPr="00375D30" w:rsidRDefault="00835755" w:rsidP="0083575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 mins</w:t>
            </w:r>
          </w:p>
        </w:tc>
      </w:tr>
      <w:tr w:rsidR="00D82D7D" w:rsidRPr="008E3F3A" w14:paraId="276C758F" w14:textId="77777777" w:rsidTr="00FB06D5">
        <w:trPr>
          <w:trHeight w:val="27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A99625A" w14:textId="3DA81D21" w:rsidR="00D82D7D" w:rsidRDefault="00835755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11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495F0DD5" w14:textId="3F013F6E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  <w:r w:rsidR="005F0861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1</w:t>
            </w:r>
            <w:r w:rsidR="00835755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EA276E0" w14:textId="7E862CD4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19B748B1" w14:textId="31832687" w:rsidR="00D82D7D" w:rsidRPr="00F47CB2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D82D7D" w:rsidRPr="008E3F3A" w14:paraId="04A3DB3A" w14:textId="77777777" w:rsidTr="001253D3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5223BF3C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2F19EB14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5F1B6EEB" w:rsidR="00D82D7D" w:rsidRPr="00D82D7D" w:rsidRDefault="00835755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53232C81" w14:textId="77777777" w:rsidR="009B7338" w:rsidRDefault="00D82D7D" w:rsidP="009F7E7F">
            <w:pPr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2B306FD6" w14:textId="5CD9D746" w:rsidR="00AD6C57" w:rsidRPr="009F7E7F" w:rsidRDefault="00AD6C57" w:rsidP="00672F0E">
            <w:pPr>
              <w:pStyle w:val="ListParagraph"/>
              <w:tabs>
                <w:tab w:val="left" w:pos="1418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7C3F34D6" w14:textId="638B5B2C" w:rsidR="00D82D7D" w:rsidRPr="008E3F3A" w:rsidRDefault="001F715C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JL</w:t>
            </w:r>
            <w:r w:rsidR="00D82D7D" w:rsidRPr="000C04B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344" w:type="dxa"/>
            <w:vMerge w:val="restart"/>
            <w:shd w:val="clear" w:color="auto" w:fill="auto"/>
          </w:tcPr>
          <w:p w14:paraId="660F3904" w14:textId="32FDA775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FB06D5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7B8C5CB9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63EF9BED" w:rsidR="00D82D7D" w:rsidRPr="009C0056" w:rsidRDefault="00E23423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Tuesday 1</w:t>
            </w:r>
            <w:r w:rsidRPr="00E23423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March </w:t>
            </w:r>
            <w:r w:rsidR="009A68C1">
              <w:rPr>
                <w:rFonts w:eastAsia="Times New Roman" w:cstheme="minorHAnsi"/>
                <w:color w:val="000000"/>
                <w:lang w:eastAsia="en-GB"/>
              </w:rPr>
              <w:t>2022</w:t>
            </w:r>
            <w:r w:rsidR="00D82D7D"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en-GB"/>
              </w:rPr>
              <w:t>11:00 – 12:30</w:t>
            </w:r>
          </w:p>
        </w:tc>
        <w:tc>
          <w:tcPr>
            <w:tcW w:w="1813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44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4124B69B" w14:textId="77777777" w:rsidTr="001253D3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77777777" w:rsidR="00CE6AA1" w:rsidRPr="008E3F3A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26466F" w:rsidRPr="00C56550" w14:paraId="57966417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27E3D31" w14:textId="3A8CFFE7" w:rsidR="0026466F" w:rsidRDefault="0026466F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  <w:r w:rsidR="001B5028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FE5638" w14:textId="77777777" w:rsidR="0026466F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B3E7EE1" w14:textId="77777777" w:rsidR="0026466F" w:rsidRPr="00C56550" w:rsidRDefault="0026466F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79557A82" w:rsidR="0055067A" w:rsidRPr="005D6898" w:rsidRDefault="00B93759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B0E5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6E2D6EA0" w:rsidR="00AB0E5B" w:rsidRPr="0026466F" w:rsidRDefault="00863085" w:rsidP="00AB0E5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26466F">
              <w:rPr>
                <w:rFonts w:eastAsia="Times New Roman" w:cstheme="minorHAnsi"/>
                <w:bCs/>
                <w:lang w:eastAsia="en-GB"/>
              </w:rPr>
              <w:t>Emma Catterall</w:t>
            </w:r>
            <w:r w:rsidR="0026466F" w:rsidRPr="0026466F">
              <w:rPr>
                <w:rFonts w:eastAsia="Times New Roman" w:cstheme="minorHAnsi"/>
                <w:bCs/>
                <w:lang w:eastAsia="en-GB"/>
              </w:rPr>
              <w:t xml:space="preserve"> (Exec Board Private Sector Director)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AB0E5B" w:rsidRPr="0026466F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6466F"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6FE3D8C1" w:rsidR="00AB0E5B" w:rsidRPr="00F81A25" w:rsidRDefault="00EE1DF2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C946A2" w14:paraId="0676304D" w14:textId="77777777" w:rsidTr="004179A9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65AB4E9" w14:textId="77777777" w:rsidR="00C946A2" w:rsidRDefault="00C946A2" w:rsidP="004179A9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DB0A4A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E2682D6" w14:textId="77777777" w:rsidR="00C946A2" w:rsidRDefault="00C946A2" w:rsidP="004179A9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32E06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A32E06" w:rsidRDefault="008A2E8D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D82D7D">
              <w:rPr>
                <w:rFonts w:eastAsia="Times New Roman" w:cstheme="minorHAnsi"/>
                <w:bCs/>
                <w:lang w:eastAsia="en-GB"/>
              </w:rPr>
              <w:t xml:space="preserve"> (</w:t>
            </w:r>
            <w:r>
              <w:rPr>
                <w:rFonts w:eastAsia="Times New Roman" w:cstheme="minorHAnsi"/>
                <w:bCs/>
                <w:lang w:eastAsia="en-GB"/>
              </w:rPr>
              <w:t>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18099FAB" w:rsidR="00A32E06" w:rsidRPr="00477E4E" w:rsidRDefault="0006051C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 xml:space="preserve">Jon Rouse (SoTCC);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2BEAD743" w:rsidR="00A32E06" w:rsidRPr="000D3D74" w:rsidRDefault="00B93759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A32E06" w:rsidRPr="00B03091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A32E06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A32E06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16764097" w:rsidR="00A32E06" w:rsidRPr="003E41B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63257AE2" w:rsidR="00A32E06" w:rsidRPr="008E3F3A" w:rsidRDefault="007B0ECF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A32E06" w:rsidRPr="0055067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08C3D78" w:rsidR="00A32E06" w:rsidRPr="0055067A" w:rsidRDefault="00D82D7D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 w:rsidR="00A32E06"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A32E06" w:rsidRPr="0055067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216D9E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1E862A6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75108563" w:rsidR="00216D9E" w:rsidRPr="008E3F3A" w:rsidRDefault="00216D9E" w:rsidP="00216D9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16D9E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216D9E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40401272" w:rsidR="00216D9E" w:rsidRPr="0A983B16" w:rsidRDefault="00216D9E" w:rsidP="000C1596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</w:p>
        </w:tc>
      </w:tr>
      <w:tr w:rsidR="00216D9E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15DA2F56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216D9E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C012E7" w:rsidRPr="008E3F3A" w14:paraId="5D1D2F52" w14:textId="77777777" w:rsidTr="00D44A8F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C4844" w14:textId="12C3378F" w:rsidR="00C012E7" w:rsidRPr="0055067A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 xml:space="preserve">on-voting: </w:t>
            </w:r>
            <w:r w:rsidR="00DC0AFC">
              <w:rPr>
                <w:rFonts w:eastAsia="Times New Roman" w:cstheme="minorHAnsi"/>
                <w:b/>
                <w:lang w:eastAsia="en-GB"/>
              </w:rPr>
              <w:t>G</w:t>
            </w:r>
            <w:r w:rsidR="001F44BA">
              <w:rPr>
                <w:rFonts w:eastAsia="Times New Roman" w:cstheme="minorHAnsi"/>
                <w:b/>
                <w:lang w:eastAsia="en-GB"/>
              </w:rPr>
              <w:t>uests for this meeting</w:t>
            </w:r>
            <w:r w:rsidR="003667A4">
              <w:rPr>
                <w:rFonts w:eastAsia="Times New Roman" w:cstheme="minorHAnsi"/>
                <w:b/>
                <w:lang w:eastAsia="en-GB"/>
              </w:rPr>
              <w:t xml:space="preserve">  </w:t>
            </w:r>
          </w:p>
        </w:tc>
      </w:tr>
      <w:tr w:rsidR="00C012E7" w:rsidRPr="008E3F3A" w14:paraId="665C524F" w14:textId="77777777" w:rsidTr="00D44A8F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3AD35BB" w14:textId="1BD5E978" w:rsidR="00C012E7" w:rsidRPr="0055067A" w:rsidRDefault="0006051C" w:rsidP="00D44A8F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Mohammed Ahmed, </w:t>
            </w:r>
            <w:r w:rsidR="00A92A8D" w:rsidRPr="0055067A">
              <w:rPr>
                <w:rFonts w:eastAsia="Times New Roman" w:cstheme="minorHAnsi"/>
                <w:bCs/>
                <w:lang w:eastAsia="en-GB"/>
              </w:rPr>
              <w:t>(Exec Board Private Sector Director</w:t>
            </w:r>
            <w:r w:rsidR="00A92A8D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66F311B6" w14:textId="66EEAAC6" w:rsidR="00C012E7" w:rsidRPr="000C04B2" w:rsidRDefault="00C012E7" w:rsidP="00D44A8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14:paraId="15FB5799" w14:textId="6B50FC1B" w:rsidR="00C012E7" w:rsidRPr="008E3F3A" w:rsidRDefault="00C012E7" w:rsidP="00D44A8F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14:paraId="76FD3BFD" w14:textId="77777777" w:rsidR="000E2C61" w:rsidRPr="000E2C61" w:rsidRDefault="000E2C61" w:rsidP="00A72E0E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8073" w14:textId="77777777" w:rsidR="008A03C9" w:rsidRDefault="008A03C9">
      <w:pPr>
        <w:spacing w:after="0" w:line="240" w:lineRule="auto"/>
      </w:pPr>
      <w:r>
        <w:separator/>
      </w:r>
    </w:p>
  </w:endnote>
  <w:endnote w:type="continuationSeparator" w:id="0">
    <w:p w14:paraId="262D1A97" w14:textId="77777777" w:rsidR="008A03C9" w:rsidRDefault="008A03C9">
      <w:pPr>
        <w:spacing w:after="0" w:line="240" w:lineRule="auto"/>
      </w:pPr>
      <w:r>
        <w:continuationSeparator/>
      </w:r>
    </w:p>
  </w:endnote>
  <w:endnote w:type="continuationNotice" w:id="1">
    <w:p w14:paraId="61899679" w14:textId="77777777" w:rsidR="008A03C9" w:rsidRDefault="008A0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C76C" w14:textId="77777777" w:rsidR="008A03C9" w:rsidRDefault="008A03C9">
      <w:pPr>
        <w:spacing w:after="0" w:line="240" w:lineRule="auto"/>
      </w:pPr>
      <w:r>
        <w:separator/>
      </w:r>
    </w:p>
  </w:footnote>
  <w:footnote w:type="continuationSeparator" w:id="0">
    <w:p w14:paraId="60D85B3B" w14:textId="77777777" w:rsidR="008A03C9" w:rsidRDefault="008A03C9">
      <w:pPr>
        <w:spacing w:after="0" w:line="240" w:lineRule="auto"/>
      </w:pPr>
      <w:r>
        <w:continuationSeparator/>
      </w:r>
    </w:p>
  </w:footnote>
  <w:footnote w:type="continuationNotice" w:id="1">
    <w:p w14:paraId="56441878" w14:textId="77777777" w:rsidR="008A03C9" w:rsidRDefault="008A03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A3EC1ECA"/>
    <w:lvl w:ilvl="0" w:tplc="7C02C61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8677C"/>
    <w:multiLevelType w:val="hybridMultilevel"/>
    <w:tmpl w:val="A12A62A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BB7"/>
    <w:multiLevelType w:val="hybridMultilevel"/>
    <w:tmpl w:val="33B2A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14E"/>
    <w:multiLevelType w:val="hybridMultilevel"/>
    <w:tmpl w:val="E2D2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A91"/>
    <w:multiLevelType w:val="hybridMultilevel"/>
    <w:tmpl w:val="F2D68006"/>
    <w:lvl w:ilvl="0" w:tplc="CD0CE374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765D9"/>
    <w:multiLevelType w:val="hybridMultilevel"/>
    <w:tmpl w:val="DED4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4DE"/>
    <w:multiLevelType w:val="hybridMultilevel"/>
    <w:tmpl w:val="71AE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2E42"/>
    <w:multiLevelType w:val="hybridMultilevel"/>
    <w:tmpl w:val="877C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42F85"/>
    <w:multiLevelType w:val="hybridMultilevel"/>
    <w:tmpl w:val="9CCA88EE"/>
    <w:lvl w:ilvl="0" w:tplc="7CB6DC9C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220E"/>
    <w:multiLevelType w:val="hybridMultilevel"/>
    <w:tmpl w:val="F8BC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7D61"/>
    <w:multiLevelType w:val="hybridMultilevel"/>
    <w:tmpl w:val="418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93BBD"/>
    <w:multiLevelType w:val="hybridMultilevel"/>
    <w:tmpl w:val="040E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55A28"/>
    <w:multiLevelType w:val="hybridMultilevel"/>
    <w:tmpl w:val="568240FA"/>
    <w:lvl w:ilvl="0" w:tplc="3CC842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D2F"/>
    <w:multiLevelType w:val="hybridMultilevel"/>
    <w:tmpl w:val="4C583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A45CED"/>
    <w:multiLevelType w:val="hybridMultilevel"/>
    <w:tmpl w:val="4B2C37D4"/>
    <w:lvl w:ilvl="0" w:tplc="3E6E5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61A"/>
    <w:multiLevelType w:val="hybridMultilevel"/>
    <w:tmpl w:val="950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7229"/>
    <w:multiLevelType w:val="hybridMultilevel"/>
    <w:tmpl w:val="DA34B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B26B8"/>
    <w:multiLevelType w:val="hybridMultilevel"/>
    <w:tmpl w:val="1DF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A5944"/>
    <w:multiLevelType w:val="hybridMultilevel"/>
    <w:tmpl w:val="A1FAA3FA"/>
    <w:lvl w:ilvl="0" w:tplc="32DCAD58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28"/>
  </w:num>
  <w:num w:numId="5">
    <w:abstractNumId w:val="14"/>
  </w:num>
  <w:num w:numId="6">
    <w:abstractNumId w:val="10"/>
  </w:num>
  <w:num w:numId="7">
    <w:abstractNumId w:val="25"/>
  </w:num>
  <w:num w:numId="8">
    <w:abstractNumId w:val="16"/>
  </w:num>
  <w:num w:numId="9">
    <w:abstractNumId w:val="22"/>
  </w:num>
  <w:num w:numId="10">
    <w:abstractNumId w:val="0"/>
  </w:num>
  <w:num w:numId="11">
    <w:abstractNumId w:val="30"/>
  </w:num>
  <w:num w:numId="12">
    <w:abstractNumId w:val="20"/>
  </w:num>
  <w:num w:numId="13">
    <w:abstractNumId w:val="27"/>
  </w:num>
  <w:num w:numId="14">
    <w:abstractNumId w:val="15"/>
  </w:num>
  <w:num w:numId="15">
    <w:abstractNumId w:val="38"/>
  </w:num>
  <w:num w:numId="16">
    <w:abstractNumId w:val="13"/>
  </w:num>
  <w:num w:numId="17">
    <w:abstractNumId w:val="9"/>
  </w:num>
  <w:num w:numId="18">
    <w:abstractNumId w:val="17"/>
  </w:num>
  <w:num w:numId="19">
    <w:abstractNumId w:val="45"/>
  </w:num>
  <w:num w:numId="20">
    <w:abstractNumId w:val="18"/>
  </w:num>
  <w:num w:numId="21">
    <w:abstractNumId w:val="12"/>
  </w:num>
  <w:num w:numId="22">
    <w:abstractNumId w:val="32"/>
  </w:num>
  <w:num w:numId="23">
    <w:abstractNumId w:val="34"/>
  </w:num>
  <w:num w:numId="24">
    <w:abstractNumId w:val="6"/>
  </w:num>
  <w:num w:numId="25">
    <w:abstractNumId w:val="42"/>
  </w:num>
  <w:num w:numId="26">
    <w:abstractNumId w:val="41"/>
  </w:num>
  <w:num w:numId="27">
    <w:abstractNumId w:val="36"/>
  </w:num>
  <w:num w:numId="28">
    <w:abstractNumId w:val="11"/>
  </w:num>
  <w:num w:numId="29">
    <w:abstractNumId w:val="31"/>
  </w:num>
  <w:num w:numId="30">
    <w:abstractNumId w:val="43"/>
  </w:num>
  <w:num w:numId="31">
    <w:abstractNumId w:val="46"/>
  </w:num>
  <w:num w:numId="32">
    <w:abstractNumId w:val="8"/>
  </w:num>
  <w:num w:numId="33">
    <w:abstractNumId w:val="47"/>
  </w:num>
  <w:num w:numId="34">
    <w:abstractNumId w:val="3"/>
  </w:num>
  <w:num w:numId="35">
    <w:abstractNumId w:val="29"/>
  </w:num>
  <w:num w:numId="36">
    <w:abstractNumId w:val="37"/>
  </w:num>
  <w:num w:numId="37">
    <w:abstractNumId w:val="1"/>
  </w:num>
  <w:num w:numId="38">
    <w:abstractNumId w:val="2"/>
  </w:num>
  <w:num w:numId="39">
    <w:abstractNumId w:val="5"/>
  </w:num>
  <w:num w:numId="40">
    <w:abstractNumId w:val="23"/>
  </w:num>
  <w:num w:numId="41">
    <w:abstractNumId w:val="21"/>
  </w:num>
  <w:num w:numId="42">
    <w:abstractNumId w:val="39"/>
  </w:num>
  <w:num w:numId="43">
    <w:abstractNumId w:val="44"/>
  </w:num>
  <w:num w:numId="44">
    <w:abstractNumId w:val="33"/>
  </w:num>
  <w:num w:numId="45">
    <w:abstractNumId w:val="19"/>
  </w:num>
  <w:num w:numId="46">
    <w:abstractNumId w:val="24"/>
  </w:num>
  <w:num w:numId="47">
    <w:abstractNumId w:val="2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053A"/>
    <w:rsid w:val="000037A8"/>
    <w:rsid w:val="00004F29"/>
    <w:rsid w:val="00012F42"/>
    <w:rsid w:val="000158DF"/>
    <w:rsid w:val="0001661E"/>
    <w:rsid w:val="00016A8A"/>
    <w:rsid w:val="00021040"/>
    <w:rsid w:val="00024C22"/>
    <w:rsid w:val="00026B69"/>
    <w:rsid w:val="0002731A"/>
    <w:rsid w:val="00033048"/>
    <w:rsid w:val="00037396"/>
    <w:rsid w:val="00042173"/>
    <w:rsid w:val="00044448"/>
    <w:rsid w:val="00046ADB"/>
    <w:rsid w:val="0005191D"/>
    <w:rsid w:val="00053664"/>
    <w:rsid w:val="0006035B"/>
    <w:rsid w:val="0006051C"/>
    <w:rsid w:val="000612FF"/>
    <w:rsid w:val="00067540"/>
    <w:rsid w:val="00073614"/>
    <w:rsid w:val="00073BB9"/>
    <w:rsid w:val="00073C38"/>
    <w:rsid w:val="00074874"/>
    <w:rsid w:val="0007536C"/>
    <w:rsid w:val="0007571C"/>
    <w:rsid w:val="00077DBE"/>
    <w:rsid w:val="00084F2E"/>
    <w:rsid w:val="00086E9C"/>
    <w:rsid w:val="00087C47"/>
    <w:rsid w:val="0009122C"/>
    <w:rsid w:val="00094EB9"/>
    <w:rsid w:val="0009526A"/>
    <w:rsid w:val="00096670"/>
    <w:rsid w:val="00096C14"/>
    <w:rsid w:val="000A3F07"/>
    <w:rsid w:val="000A4B65"/>
    <w:rsid w:val="000A54FD"/>
    <w:rsid w:val="000A5775"/>
    <w:rsid w:val="000B0D1B"/>
    <w:rsid w:val="000B1747"/>
    <w:rsid w:val="000B3D5F"/>
    <w:rsid w:val="000B469A"/>
    <w:rsid w:val="000B5A1D"/>
    <w:rsid w:val="000B6BD8"/>
    <w:rsid w:val="000B6DBD"/>
    <w:rsid w:val="000B708E"/>
    <w:rsid w:val="000B769D"/>
    <w:rsid w:val="000B7C06"/>
    <w:rsid w:val="000C04B2"/>
    <w:rsid w:val="000C08E9"/>
    <w:rsid w:val="000C1596"/>
    <w:rsid w:val="000C1C4E"/>
    <w:rsid w:val="000C3BE6"/>
    <w:rsid w:val="000C5A52"/>
    <w:rsid w:val="000C72D5"/>
    <w:rsid w:val="000D00A7"/>
    <w:rsid w:val="000D28D4"/>
    <w:rsid w:val="000D3967"/>
    <w:rsid w:val="000D3D74"/>
    <w:rsid w:val="000E0237"/>
    <w:rsid w:val="000E0642"/>
    <w:rsid w:val="000E2C61"/>
    <w:rsid w:val="000F221A"/>
    <w:rsid w:val="000F252F"/>
    <w:rsid w:val="00100593"/>
    <w:rsid w:val="0010170B"/>
    <w:rsid w:val="001019CC"/>
    <w:rsid w:val="001021EC"/>
    <w:rsid w:val="00102D86"/>
    <w:rsid w:val="0010322B"/>
    <w:rsid w:val="0010628C"/>
    <w:rsid w:val="00111E4C"/>
    <w:rsid w:val="00112C3E"/>
    <w:rsid w:val="001139FA"/>
    <w:rsid w:val="00115038"/>
    <w:rsid w:val="001152DD"/>
    <w:rsid w:val="001156E6"/>
    <w:rsid w:val="00116079"/>
    <w:rsid w:val="001238B2"/>
    <w:rsid w:val="001244D9"/>
    <w:rsid w:val="001253D3"/>
    <w:rsid w:val="0012582F"/>
    <w:rsid w:val="00131639"/>
    <w:rsid w:val="00133C3D"/>
    <w:rsid w:val="00134E4F"/>
    <w:rsid w:val="001424BE"/>
    <w:rsid w:val="00145680"/>
    <w:rsid w:val="00146692"/>
    <w:rsid w:val="00146D25"/>
    <w:rsid w:val="00147944"/>
    <w:rsid w:val="00150C96"/>
    <w:rsid w:val="001548FC"/>
    <w:rsid w:val="001552E2"/>
    <w:rsid w:val="00155850"/>
    <w:rsid w:val="00155CBA"/>
    <w:rsid w:val="001561C8"/>
    <w:rsid w:val="001562EE"/>
    <w:rsid w:val="00156F8C"/>
    <w:rsid w:val="00157A9F"/>
    <w:rsid w:val="00157DEC"/>
    <w:rsid w:val="001613D0"/>
    <w:rsid w:val="001615A4"/>
    <w:rsid w:val="00161813"/>
    <w:rsid w:val="001671F3"/>
    <w:rsid w:val="00170C21"/>
    <w:rsid w:val="00176B0E"/>
    <w:rsid w:val="001811EE"/>
    <w:rsid w:val="001837AD"/>
    <w:rsid w:val="00190250"/>
    <w:rsid w:val="001931A0"/>
    <w:rsid w:val="0019339F"/>
    <w:rsid w:val="00193EDA"/>
    <w:rsid w:val="00195AD3"/>
    <w:rsid w:val="001A2395"/>
    <w:rsid w:val="001A50DD"/>
    <w:rsid w:val="001B00F7"/>
    <w:rsid w:val="001B246E"/>
    <w:rsid w:val="001B309C"/>
    <w:rsid w:val="001B5028"/>
    <w:rsid w:val="001B5F28"/>
    <w:rsid w:val="001B68B3"/>
    <w:rsid w:val="001C1942"/>
    <w:rsid w:val="001C3B34"/>
    <w:rsid w:val="001C3D48"/>
    <w:rsid w:val="001C3F4F"/>
    <w:rsid w:val="001C6DE3"/>
    <w:rsid w:val="001D0E5E"/>
    <w:rsid w:val="001D1427"/>
    <w:rsid w:val="001E3966"/>
    <w:rsid w:val="001E5F2D"/>
    <w:rsid w:val="001F2ED9"/>
    <w:rsid w:val="001F44BA"/>
    <w:rsid w:val="001F4CCC"/>
    <w:rsid w:val="001F715C"/>
    <w:rsid w:val="00202BF5"/>
    <w:rsid w:val="00202CEA"/>
    <w:rsid w:val="00202F57"/>
    <w:rsid w:val="0020317F"/>
    <w:rsid w:val="002065A6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569D"/>
    <w:rsid w:val="0022713E"/>
    <w:rsid w:val="0023122C"/>
    <w:rsid w:val="002349F0"/>
    <w:rsid w:val="002358F5"/>
    <w:rsid w:val="002368AC"/>
    <w:rsid w:val="002379B2"/>
    <w:rsid w:val="0025137E"/>
    <w:rsid w:val="00257C2D"/>
    <w:rsid w:val="002627FB"/>
    <w:rsid w:val="00263EA3"/>
    <w:rsid w:val="0026466F"/>
    <w:rsid w:val="002652F5"/>
    <w:rsid w:val="002656AE"/>
    <w:rsid w:val="0027131F"/>
    <w:rsid w:val="00271B3A"/>
    <w:rsid w:val="002722FF"/>
    <w:rsid w:val="00273C6A"/>
    <w:rsid w:val="00274A34"/>
    <w:rsid w:val="002759F9"/>
    <w:rsid w:val="00276AEC"/>
    <w:rsid w:val="00277B33"/>
    <w:rsid w:val="00277BF3"/>
    <w:rsid w:val="002A03E9"/>
    <w:rsid w:val="002A04B2"/>
    <w:rsid w:val="002A1822"/>
    <w:rsid w:val="002A426D"/>
    <w:rsid w:val="002A6327"/>
    <w:rsid w:val="002A7AD8"/>
    <w:rsid w:val="002B209B"/>
    <w:rsid w:val="002B3161"/>
    <w:rsid w:val="002B4AEF"/>
    <w:rsid w:val="002B5365"/>
    <w:rsid w:val="002B708C"/>
    <w:rsid w:val="002C1882"/>
    <w:rsid w:val="002C38BA"/>
    <w:rsid w:val="002C4C84"/>
    <w:rsid w:val="002C50C9"/>
    <w:rsid w:val="002C604B"/>
    <w:rsid w:val="002C6782"/>
    <w:rsid w:val="002D0707"/>
    <w:rsid w:val="002D1D54"/>
    <w:rsid w:val="002D6CC9"/>
    <w:rsid w:val="002F13B1"/>
    <w:rsid w:val="002F198C"/>
    <w:rsid w:val="002F266D"/>
    <w:rsid w:val="002F4729"/>
    <w:rsid w:val="002F4BE5"/>
    <w:rsid w:val="002F5391"/>
    <w:rsid w:val="002F5A88"/>
    <w:rsid w:val="002F6174"/>
    <w:rsid w:val="002F6C66"/>
    <w:rsid w:val="00301B44"/>
    <w:rsid w:val="00303FED"/>
    <w:rsid w:val="00304909"/>
    <w:rsid w:val="00313CB6"/>
    <w:rsid w:val="00313D8C"/>
    <w:rsid w:val="003145BD"/>
    <w:rsid w:val="003174B4"/>
    <w:rsid w:val="00321566"/>
    <w:rsid w:val="00333913"/>
    <w:rsid w:val="0033494D"/>
    <w:rsid w:val="00335ADC"/>
    <w:rsid w:val="003367AA"/>
    <w:rsid w:val="00336DAD"/>
    <w:rsid w:val="003370AB"/>
    <w:rsid w:val="0034016C"/>
    <w:rsid w:val="00340724"/>
    <w:rsid w:val="003447EC"/>
    <w:rsid w:val="003462DD"/>
    <w:rsid w:val="00347CC5"/>
    <w:rsid w:val="00355C64"/>
    <w:rsid w:val="00356BFD"/>
    <w:rsid w:val="003614DB"/>
    <w:rsid w:val="003653B3"/>
    <w:rsid w:val="0036641B"/>
    <w:rsid w:val="003667A4"/>
    <w:rsid w:val="00367D41"/>
    <w:rsid w:val="003736A5"/>
    <w:rsid w:val="00374FD3"/>
    <w:rsid w:val="003753DE"/>
    <w:rsid w:val="00375723"/>
    <w:rsid w:val="00375D30"/>
    <w:rsid w:val="003777B0"/>
    <w:rsid w:val="00381D23"/>
    <w:rsid w:val="003948A1"/>
    <w:rsid w:val="003979E8"/>
    <w:rsid w:val="003A0E62"/>
    <w:rsid w:val="003A157D"/>
    <w:rsid w:val="003A3472"/>
    <w:rsid w:val="003A4B42"/>
    <w:rsid w:val="003A4BF2"/>
    <w:rsid w:val="003B33AD"/>
    <w:rsid w:val="003B7574"/>
    <w:rsid w:val="003C2369"/>
    <w:rsid w:val="003C2827"/>
    <w:rsid w:val="003C3119"/>
    <w:rsid w:val="003C733D"/>
    <w:rsid w:val="003D0D35"/>
    <w:rsid w:val="003D147C"/>
    <w:rsid w:val="003D38CE"/>
    <w:rsid w:val="003D3B59"/>
    <w:rsid w:val="003D5E21"/>
    <w:rsid w:val="003D7A14"/>
    <w:rsid w:val="003E0FB5"/>
    <w:rsid w:val="003E41BA"/>
    <w:rsid w:val="003E7864"/>
    <w:rsid w:val="003F0431"/>
    <w:rsid w:val="003F2A21"/>
    <w:rsid w:val="003F542F"/>
    <w:rsid w:val="003F7D72"/>
    <w:rsid w:val="004015D6"/>
    <w:rsid w:val="00401CFE"/>
    <w:rsid w:val="00401EEB"/>
    <w:rsid w:val="00402790"/>
    <w:rsid w:val="00411E0A"/>
    <w:rsid w:val="00413E63"/>
    <w:rsid w:val="00415951"/>
    <w:rsid w:val="00423DDF"/>
    <w:rsid w:val="00424C88"/>
    <w:rsid w:val="0042587B"/>
    <w:rsid w:val="00427761"/>
    <w:rsid w:val="00431A63"/>
    <w:rsid w:val="00431B89"/>
    <w:rsid w:val="00431C89"/>
    <w:rsid w:val="00435838"/>
    <w:rsid w:val="00440806"/>
    <w:rsid w:val="00441354"/>
    <w:rsid w:val="00443231"/>
    <w:rsid w:val="00443296"/>
    <w:rsid w:val="00444212"/>
    <w:rsid w:val="00450FFB"/>
    <w:rsid w:val="004520B3"/>
    <w:rsid w:val="004554AA"/>
    <w:rsid w:val="004605AD"/>
    <w:rsid w:val="004625F6"/>
    <w:rsid w:val="00465E5A"/>
    <w:rsid w:val="00465F2E"/>
    <w:rsid w:val="004675D6"/>
    <w:rsid w:val="0047051B"/>
    <w:rsid w:val="00471BBB"/>
    <w:rsid w:val="0047245A"/>
    <w:rsid w:val="00473D9A"/>
    <w:rsid w:val="00474B24"/>
    <w:rsid w:val="00477E4E"/>
    <w:rsid w:val="00481927"/>
    <w:rsid w:val="00484FDB"/>
    <w:rsid w:val="00487112"/>
    <w:rsid w:val="004924F4"/>
    <w:rsid w:val="00493348"/>
    <w:rsid w:val="004938C1"/>
    <w:rsid w:val="00494C8B"/>
    <w:rsid w:val="004958D7"/>
    <w:rsid w:val="004A054E"/>
    <w:rsid w:val="004A0AA2"/>
    <w:rsid w:val="004A3309"/>
    <w:rsid w:val="004A6247"/>
    <w:rsid w:val="004A74EA"/>
    <w:rsid w:val="004B15D4"/>
    <w:rsid w:val="004B19BA"/>
    <w:rsid w:val="004B3C3E"/>
    <w:rsid w:val="004B56A6"/>
    <w:rsid w:val="004B7710"/>
    <w:rsid w:val="004C5486"/>
    <w:rsid w:val="004C6EBA"/>
    <w:rsid w:val="004C7EC4"/>
    <w:rsid w:val="004D5EE6"/>
    <w:rsid w:val="004D7232"/>
    <w:rsid w:val="004E25AB"/>
    <w:rsid w:val="004E2F7F"/>
    <w:rsid w:val="004E5F24"/>
    <w:rsid w:val="004F3C14"/>
    <w:rsid w:val="004F3CF7"/>
    <w:rsid w:val="004F409F"/>
    <w:rsid w:val="004F426F"/>
    <w:rsid w:val="004F4B33"/>
    <w:rsid w:val="004F4F61"/>
    <w:rsid w:val="004F5AB2"/>
    <w:rsid w:val="005008A7"/>
    <w:rsid w:val="005159A6"/>
    <w:rsid w:val="005200A1"/>
    <w:rsid w:val="00521E93"/>
    <w:rsid w:val="00523FC9"/>
    <w:rsid w:val="00526880"/>
    <w:rsid w:val="00530FDD"/>
    <w:rsid w:val="00534880"/>
    <w:rsid w:val="00535615"/>
    <w:rsid w:val="00536AD3"/>
    <w:rsid w:val="00540A12"/>
    <w:rsid w:val="00541281"/>
    <w:rsid w:val="0054359D"/>
    <w:rsid w:val="005452BB"/>
    <w:rsid w:val="0054621C"/>
    <w:rsid w:val="0055067A"/>
    <w:rsid w:val="00554415"/>
    <w:rsid w:val="00556AD7"/>
    <w:rsid w:val="00561D5C"/>
    <w:rsid w:val="00561D63"/>
    <w:rsid w:val="00562D2F"/>
    <w:rsid w:val="00564E4F"/>
    <w:rsid w:val="00565797"/>
    <w:rsid w:val="00572045"/>
    <w:rsid w:val="0057323D"/>
    <w:rsid w:val="00573269"/>
    <w:rsid w:val="005748D8"/>
    <w:rsid w:val="0057658B"/>
    <w:rsid w:val="00580271"/>
    <w:rsid w:val="0058230F"/>
    <w:rsid w:val="00585401"/>
    <w:rsid w:val="00585FCF"/>
    <w:rsid w:val="0058610B"/>
    <w:rsid w:val="00590ED1"/>
    <w:rsid w:val="00591FFA"/>
    <w:rsid w:val="00593F46"/>
    <w:rsid w:val="00594295"/>
    <w:rsid w:val="005A0303"/>
    <w:rsid w:val="005A1369"/>
    <w:rsid w:val="005A2981"/>
    <w:rsid w:val="005A48BC"/>
    <w:rsid w:val="005B0D0E"/>
    <w:rsid w:val="005B14E4"/>
    <w:rsid w:val="005B387E"/>
    <w:rsid w:val="005B559C"/>
    <w:rsid w:val="005B6077"/>
    <w:rsid w:val="005C0D5F"/>
    <w:rsid w:val="005C145A"/>
    <w:rsid w:val="005C313C"/>
    <w:rsid w:val="005C4182"/>
    <w:rsid w:val="005C48B7"/>
    <w:rsid w:val="005C5840"/>
    <w:rsid w:val="005D06B3"/>
    <w:rsid w:val="005D222D"/>
    <w:rsid w:val="005D301D"/>
    <w:rsid w:val="005D314D"/>
    <w:rsid w:val="005D46D3"/>
    <w:rsid w:val="005D6898"/>
    <w:rsid w:val="005E3D5C"/>
    <w:rsid w:val="005E3F81"/>
    <w:rsid w:val="005E7B37"/>
    <w:rsid w:val="005F0861"/>
    <w:rsid w:val="005F17ED"/>
    <w:rsid w:val="005F6178"/>
    <w:rsid w:val="006034CB"/>
    <w:rsid w:val="0060746C"/>
    <w:rsid w:val="00614ED8"/>
    <w:rsid w:val="00621B5F"/>
    <w:rsid w:val="00621C5C"/>
    <w:rsid w:val="00624E92"/>
    <w:rsid w:val="00626BAA"/>
    <w:rsid w:val="00630478"/>
    <w:rsid w:val="00630893"/>
    <w:rsid w:val="00630D3A"/>
    <w:rsid w:val="00633D98"/>
    <w:rsid w:val="00635BB4"/>
    <w:rsid w:val="006360BD"/>
    <w:rsid w:val="006423FC"/>
    <w:rsid w:val="00643990"/>
    <w:rsid w:val="006464EA"/>
    <w:rsid w:val="00646AAD"/>
    <w:rsid w:val="00647FA2"/>
    <w:rsid w:val="0065395F"/>
    <w:rsid w:val="00656FA7"/>
    <w:rsid w:val="006632AB"/>
    <w:rsid w:val="0066489E"/>
    <w:rsid w:val="006665B5"/>
    <w:rsid w:val="00667FC2"/>
    <w:rsid w:val="0067067E"/>
    <w:rsid w:val="0067119D"/>
    <w:rsid w:val="00672F0E"/>
    <w:rsid w:val="00675B6A"/>
    <w:rsid w:val="00676A9D"/>
    <w:rsid w:val="00676AC7"/>
    <w:rsid w:val="00677261"/>
    <w:rsid w:val="0068297C"/>
    <w:rsid w:val="006836CD"/>
    <w:rsid w:val="006851E5"/>
    <w:rsid w:val="006914C8"/>
    <w:rsid w:val="00692511"/>
    <w:rsid w:val="006926F9"/>
    <w:rsid w:val="00693103"/>
    <w:rsid w:val="00693A71"/>
    <w:rsid w:val="006963D3"/>
    <w:rsid w:val="00696F31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25B2"/>
    <w:rsid w:val="006C3147"/>
    <w:rsid w:val="006D3BC2"/>
    <w:rsid w:val="006D640D"/>
    <w:rsid w:val="006D764E"/>
    <w:rsid w:val="006D7984"/>
    <w:rsid w:val="006E19E5"/>
    <w:rsid w:val="006F06BF"/>
    <w:rsid w:val="006F0E38"/>
    <w:rsid w:val="006F257F"/>
    <w:rsid w:val="006F5E26"/>
    <w:rsid w:val="00703CD6"/>
    <w:rsid w:val="007049DB"/>
    <w:rsid w:val="00711213"/>
    <w:rsid w:val="00714872"/>
    <w:rsid w:val="0071617D"/>
    <w:rsid w:val="007211FD"/>
    <w:rsid w:val="00744088"/>
    <w:rsid w:val="0074672C"/>
    <w:rsid w:val="00746AF9"/>
    <w:rsid w:val="00747BDF"/>
    <w:rsid w:val="00750866"/>
    <w:rsid w:val="00751DF4"/>
    <w:rsid w:val="007547BB"/>
    <w:rsid w:val="007601B8"/>
    <w:rsid w:val="00760237"/>
    <w:rsid w:val="007605F4"/>
    <w:rsid w:val="00762D7F"/>
    <w:rsid w:val="00764451"/>
    <w:rsid w:val="00764D42"/>
    <w:rsid w:val="00764F0A"/>
    <w:rsid w:val="007772C5"/>
    <w:rsid w:val="00780F52"/>
    <w:rsid w:val="00782DB1"/>
    <w:rsid w:val="00785566"/>
    <w:rsid w:val="007857DD"/>
    <w:rsid w:val="007A0B53"/>
    <w:rsid w:val="007B0ECF"/>
    <w:rsid w:val="007B314C"/>
    <w:rsid w:val="007B3ACB"/>
    <w:rsid w:val="007B51ED"/>
    <w:rsid w:val="007B585C"/>
    <w:rsid w:val="007C03C8"/>
    <w:rsid w:val="007C1642"/>
    <w:rsid w:val="007C2FE3"/>
    <w:rsid w:val="007C4633"/>
    <w:rsid w:val="007C55DF"/>
    <w:rsid w:val="007C627D"/>
    <w:rsid w:val="007D1600"/>
    <w:rsid w:val="007D48D4"/>
    <w:rsid w:val="007D4E7C"/>
    <w:rsid w:val="007D5101"/>
    <w:rsid w:val="007D6515"/>
    <w:rsid w:val="007E67D5"/>
    <w:rsid w:val="007F3086"/>
    <w:rsid w:val="007F50DC"/>
    <w:rsid w:val="00800BCF"/>
    <w:rsid w:val="00801FBA"/>
    <w:rsid w:val="00803E08"/>
    <w:rsid w:val="00807EDF"/>
    <w:rsid w:val="00811A53"/>
    <w:rsid w:val="00812083"/>
    <w:rsid w:val="008125BC"/>
    <w:rsid w:val="00812AF5"/>
    <w:rsid w:val="00817E57"/>
    <w:rsid w:val="00822E38"/>
    <w:rsid w:val="00834D45"/>
    <w:rsid w:val="00835755"/>
    <w:rsid w:val="00835F4D"/>
    <w:rsid w:val="00836A74"/>
    <w:rsid w:val="0083715B"/>
    <w:rsid w:val="0083777D"/>
    <w:rsid w:val="00840547"/>
    <w:rsid w:val="008441B5"/>
    <w:rsid w:val="0084639D"/>
    <w:rsid w:val="00847700"/>
    <w:rsid w:val="00851956"/>
    <w:rsid w:val="008569B0"/>
    <w:rsid w:val="00856C09"/>
    <w:rsid w:val="00857C08"/>
    <w:rsid w:val="00861094"/>
    <w:rsid w:val="0086152D"/>
    <w:rsid w:val="00863085"/>
    <w:rsid w:val="00863C25"/>
    <w:rsid w:val="00863DF5"/>
    <w:rsid w:val="00871F6D"/>
    <w:rsid w:val="00874C19"/>
    <w:rsid w:val="00881E2E"/>
    <w:rsid w:val="008835BA"/>
    <w:rsid w:val="00883872"/>
    <w:rsid w:val="008852A7"/>
    <w:rsid w:val="00891D0E"/>
    <w:rsid w:val="00892BED"/>
    <w:rsid w:val="008949DD"/>
    <w:rsid w:val="008965DF"/>
    <w:rsid w:val="0089705E"/>
    <w:rsid w:val="008A03C9"/>
    <w:rsid w:val="008A0BCA"/>
    <w:rsid w:val="008A15F7"/>
    <w:rsid w:val="008A2E8D"/>
    <w:rsid w:val="008A4490"/>
    <w:rsid w:val="008A7C93"/>
    <w:rsid w:val="008A7FE9"/>
    <w:rsid w:val="008B198B"/>
    <w:rsid w:val="008B6201"/>
    <w:rsid w:val="008C30AF"/>
    <w:rsid w:val="008C5CFD"/>
    <w:rsid w:val="008D0DAF"/>
    <w:rsid w:val="008D3542"/>
    <w:rsid w:val="008D44D5"/>
    <w:rsid w:val="008E0DB7"/>
    <w:rsid w:val="008E1A60"/>
    <w:rsid w:val="008E1EFE"/>
    <w:rsid w:val="008E31C3"/>
    <w:rsid w:val="008E4667"/>
    <w:rsid w:val="008E4CDF"/>
    <w:rsid w:val="008F0952"/>
    <w:rsid w:val="008F4746"/>
    <w:rsid w:val="0090175B"/>
    <w:rsid w:val="00903B41"/>
    <w:rsid w:val="009066A1"/>
    <w:rsid w:val="009073EA"/>
    <w:rsid w:val="00915C58"/>
    <w:rsid w:val="00915CAC"/>
    <w:rsid w:val="009165E1"/>
    <w:rsid w:val="009176B2"/>
    <w:rsid w:val="00922047"/>
    <w:rsid w:val="009256F6"/>
    <w:rsid w:val="00925835"/>
    <w:rsid w:val="00932513"/>
    <w:rsid w:val="00933673"/>
    <w:rsid w:val="0093409F"/>
    <w:rsid w:val="009376EF"/>
    <w:rsid w:val="00940924"/>
    <w:rsid w:val="00942939"/>
    <w:rsid w:val="009477D4"/>
    <w:rsid w:val="00947EAD"/>
    <w:rsid w:val="00955CEC"/>
    <w:rsid w:val="00956FC1"/>
    <w:rsid w:val="0096070A"/>
    <w:rsid w:val="009623F9"/>
    <w:rsid w:val="00962530"/>
    <w:rsid w:val="00964141"/>
    <w:rsid w:val="009677C2"/>
    <w:rsid w:val="00975984"/>
    <w:rsid w:val="00980E91"/>
    <w:rsid w:val="0098585E"/>
    <w:rsid w:val="00991F0D"/>
    <w:rsid w:val="009922BD"/>
    <w:rsid w:val="00995AAB"/>
    <w:rsid w:val="009A03A6"/>
    <w:rsid w:val="009A3112"/>
    <w:rsid w:val="009A68C1"/>
    <w:rsid w:val="009B0AD2"/>
    <w:rsid w:val="009B0FCC"/>
    <w:rsid w:val="009B34D6"/>
    <w:rsid w:val="009B5353"/>
    <w:rsid w:val="009B5826"/>
    <w:rsid w:val="009B7338"/>
    <w:rsid w:val="009C0056"/>
    <w:rsid w:val="009C5BB3"/>
    <w:rsid w:val="009C6B02"/>
    <w:rsid w:val="009D0863"/>
    <w:rsid w:val="009D5495"/>
    <w:rsid w:val="009D5697"/>
    <w:rsid w:val="009E23CD"/>
    <w:rsid w:val="009F0990"/>
    <w:rsid w:val="009F7E7F"/>
    <w:rsid w:val="00A059E3"/>
    <w:rsid w:val="00A15D11"/>
    <w:rsid w:val="00A2146D"/>
    <w:rsid w:val="00A216A9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51373"/>
    <w:rsid w:val="00A5396C"/>
    <w:rsid w:val="00A61B5A"/>
    <w:rsid w:val="00A64556"/>
    <w:rsid w:val="00A662BC"/>
    <w:rsid w:val="00A665F5"/>
    <w:rsid w:val="00A706BC"/>
    <w:rsid w:val="00A72E0E"/>
    <w:rsid w:val="00A733E2"/>
    <w:rsid w:val="00A7641E"/>
    <w:rsid w:val="00A76D2B"/>
    <w:rsid w:val="00A83E3C"/>
    <w:rsid w:val="00A84C88"/>
    <w:rsid w:val="00A87EEC"/>
    <w:rsid w:val="00A92A8D"/>
    <w:rsid w:val="00A94D30"/>
    <w:rsid w:val="00AA08DF"/>
    <w:rsid w:val="00AA09D7"/>
    <w:rsid w:val="00AA1765"/>
    <w:rsid w:val="00AA65AB"/>
    <w:rsid w:val="00AB0E5B"/>
    <w:rsid w:val="00AB1319"/>
    <w:rsid w:val="00AB1347"/>
    <w:rsid w:val="00AB1407"/>
    <w:rsid w:val="00AB16DA"/>
    <w:rsid w:val="00AB3B3E"/>
    <w:rsid w:val="00AB5C6A"/>
    <w:rsid w:val="00AC7E8E"/>
    <w:rsid w:val="00AD276E"/>
    <w:rsid w:val="00AD63C9"/>
    <w:rsid w:val="00AD6C57"/>
    <w:rsid w:val="00AE0328"/>
    <w:rsid w:val="00AE4A08"/>
    <w:rsid w:val="00AE4B68"/>
    <w:rsid w:val="00AE682B"/>
    <w:rsid w:val="00AE6C61"/>
    <w:rsid w:val="00AF0402"/>
    <w:rsid w:val="00AF0CB3"/>
    <w:rsid w:val="00AF315D"/>
    <w:rsid w:val="00B01CC2"/>
    <w:rsid w:val="00B03091"/>
    <w:rsid w:val="00B07391"/>
    <w:rsid w:val="00B12C96"/>
    <w:rsid w:val="00B2196C"/>
    <w:rsid w:val="00B24FD4"/>
    <w:rsid w:val="00B30137"/>
    <w:rsid w:val="00B35C92"/>
    <w:rsid w:val="00B44D7C"/>
    <w:rsid w:val="00B4634B"/>
    <w:rsid w:val="00B5388D"/>
    <w:rsid w:val="00B53C0A"/>
    <w:rsid w:val="00B54891"/>
    <w:rsid w:val="00B61B56"/>
    <w:rsid w:val="00B63D54"/>
    <w:rsid w:val="00B6621A"/>
    <w:rsid w:val="00B665A0"/>
    <w:rsid w:val="00B70D4B"/>
    <w:rsid w:val="00B70F72"/>
    <w:rsid w:val="00B73565"/>
    <w:rsid w:val="00B75529"/>
    <w:rsid w:val="00B77716"/>
    <w:rsid w:val="00B80215"/>
    <w:rsid w:val="00B85E9D"/>
    <w:rsid w:val="00B866AA"/>
    <w:rsid w:val="00B900D4"/>
    <w:rsid w:val="00B9339F"/>
    <w:rsid w:val="00B93759"/>
    <w:rsid w:val="00B93A85"/>
    <w:rsid w:val="00B94FD1"/>
    <w:rsid w:val="00B96F75"/>
    <w:rsid w:val="00BA158A"/>
    <w:rsid w:val="00BA2503"/>
    <w:rsid w:val="00BA47A0"/>
    <w:rsid w:val="00BB478E"/>
    <w:rsid w:val="00BC005F"/>
    <w:rsid w:val="00BC0C74"/>
    <w:rsid w:val="00BC2934"/>
    <w:rsid w:val="00BC6720"/>
    <w:rsid w:val="00BD1981"/>
    <w:rsid w:val="00BD2FF2"/>
    <w:rsid w:val="00BD350A"/>
    <w:rsid w:val="00BD768D"/>
    <w:rsid w:val="00BE04B0"/>
    <w:rsid w:val="00BF1B0A"/>
    <w:rsid w:val="00BF26D9"/>
    <w:rsid w:val="00BF3352"/>
    <w:rsid w:val="00BF46F1"/>
    <w:rsid w:val="00BF6D1C"/>
    <w:rsid w:val="00BF6FDF"/>
    <w:rsid w:val="00C00AD4"/>
    <w:rsid w:val="00C012E7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4FB3"/>
    <w:rsid w:val="00C1509B"/>
    <w:rsid w:val="00C16093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36DDD"/>
    <w:rsid w:val="00C42159"/>
    <w:rsid w:val="00C44553"/>
    <w:rsid w:val="00C508B6"/>
    <w:rsid w:val="00C50F2C"/>
    <w:rsid w:val="00C534E5"/>
    <w:rsid w:val="00C5505D"/>
    <w:rsid w:val="00C56550"/>
    <w:rsid w:val="00C60C93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4365"/>
    <w:rsid w:val="00C8780C"/>
    <w:rsid w:val="00C93863"/>
    <w:rsid w:val="00C946A2"/>
    <w:rsid w:val="00C961A0"/>
    <w:rsid w:val="00C96CEB"/>
    <w:rsid w:val="00CA0C74"/>
    <w:rsid w:val="00CA70C1"/>
    <w:rsid w:val="00CA7537"/>
    <w:rsid w:val="00CB0962"/>
    <w:rsid w:val="00CB1FA8"/>
    <w:rsid w:val="00CB5AF0"/>
    <w:rsid w:val="00CB66DA"/>
    <w:rsid w:val="00CC1FEE"/>
    <w:rsid w:val="00CC36EE"/>
    <w:rsid w:val="00CC3E68"/>
    <w:rsid w:val="00CC5701"/>
    <w:rsid w:val="00CC6653"/>
    <w:rsid w:val="00CC6AF3"/>
    <w:rsid w:val="00CC727A"/>
    <w:rsid w:val="00CD13A7"/>
    <w:rsid w:val="00CD35FE"/>
    <w:rsid w:val="00CD4E81"/>
    <w:rsid w:val="00CD5F9D"/>
    <w:rsid w:val="00CD711A"/>
    <w:rsid w:val="00CD739D"/>
    <w:rsid w:val="00CE1639"/>
    <w:rsid w:val="00CE45B1"/>
    <w:rsid w:val="00CE54B0"/>
    <w:rsid w:val="00CE6AA1"/>
    <w:rsid w:val="00CE7968"/>
    <w:rsid w:val="00CF1BF0"/>
    <w:rsid w:val="00CF2BBB"/>
    <w:rsid w:val="00D020C0"/>
    <w:rsid w:val="00D02608"/>
    <w:rsid w:val="00D03A27"/>
    <w:rsid w:val="00D0533A"/>
    <w:rsid w:val="00D056B7"/>
    <w:rsid w:val="00D06226"/>
    <w:rsid w:val="00D11E85"/>
    <w:rsid w:val="00D134AA"/>
    <w:rsid w:val="00D15602"/>
    <w:rsid w:val="00D17320"/>
    <w:rsid w:val="00D226AE"/>
    <w:rsid w:val="00D23CAB"/>
    <w:rsid w:val="00D24166"/>
    <w:rsid w:val="00D25F7B"/>
    <w:rsid w:val="00D31417"/>
    <w:rsid w:val="00D32A38"/>
    <w:rsid w:val="00D3466D"/>
    <w:rsid w:val="00D357BE"/>
    <w:rsid w:val="00D357C2"/>
    <w:rsid w:val="00D36886"/>
    <w:rsid w:val="00D3739F"/>
    <w:rsid w:val="00D420A4"/>
    <w:rsid w:val="00D44AEA"/>
    <w:rsid w:val="00D60AC3"/>
    <w:rsid w:val="00D62169"/>
    <w:rsid w:val="00D63C2C"/>
    <w:rsid w:val="00D73582"/>
    <w:rsid w:val="00D765A1"/>
    <w:rsid w:val="00D80A28"/>
    <w:rsid w:val="00D82B7C"/>
    <w:rsid w:val="00D82D7D"/>
    <w:rsid w:val="00D84726"/>
    <w:rsid w:val="00D91836"/>
    <w:rsid w:val="00DA0CDF"/>
    <w:rsid w:val="00DA1EE2"/>
    <w:rsid w:val="00DA5502"/>
    <w:rsid w:val="00DA664A"/>
    <w:rsid w:val="00DA6BB9"/>
    <w:rsid w:val="00DA7DDE"/>
    <w:rsid w:val="00DB0930"/>
    <w:rsid w:val="00DB506F"/>
    <w:rsid w:val="00DC0AFC"/>
    <w:rsid w:val="00DC34AE"/>
    <w:rsid w:val="00DC4736"/>
    <w:rsid w:val="00DD1260"/>
    <w:rsid w:val="00DD4355"/>
    <w:rsid w:val="00DD48B2"/>
    <w:rsid w:val="00DD6C59"/>
    <w:rsid w:val="00DE23B9"/>
    <w:rsid w:val="00DE55D1"/>
    <w:rsid w:val="00DE58AA"/>
    <w:rsid w:val="00DF4298"/>
    <w:rsid w:val="00DF733E"/>
    <w:rsid w:val="00DF7CFF"/>
    <w:rsid w:val="00E02FED"/>
    <w:rsid w:val="00E06A42"/>
    <w:rsid w:val="00E06E11"/>
    <w:rsid w:val="00E128F8"/>
    <w:rsid w:val="00E12BB7"/>
    <w:rsid w:val="00E2152D"/>
    <w:rsid w:val="00E23423"/>
    <w:rsid w:val="00E23DC6"/>
    <w:rsid w:val="00E24D2E"/>
    <w:rsid w:val="00E25AC6"/>
    <w:rsid w:val="00E273AD"/>
    <w:rsid w:val="00E3258B"/>
    <w:rsid w:val="00E35E69"/>
    <w:rsid w:val="00E36D27"/>
    <w:rsid w:val="00E40795"/>
    <w:rsid w:val="00E40816"/>
    <w:rsid w:val="00E40ABA"/>
    <w:rsid w:val="00E42695"/>
    <w:rsid w:val="00E42A27"/>
    <w:rsid w:val="00E52984"/>
    <w:rsid w:val="00E53BE7"/>
    <w:rsid w:val="00E627CB"/>
    <w:rsid w:val="00E66DE4"/>
    <w:rsid w:val="00E72BCE"/>
    <w:rsid w:val="00E7458C"/>
    <w:rsid w:val="00E752FE"/>
    <w:rsid w:val="00E80199"/>
    <w:rsid w:val="00E81FFE"/>
    <w:rsid w:val="00E861E4"/>
    <w:rsid w:val="00E87558"/>
    <w:rsid w:val="00E9079E"/>
    <w:rsid w:val="00E91BE0"/>
    <w:rsid w:val="00E921DD"/>
    <w:rsid w:val="00EA0C56"/>
    <w:rsid w:val="00EA3B9E"/>
    <w:rsid w:val="00EA43AA"/>
    <w:rsid w:val="00EA7086"/>
    <w:rsid w:val="00EA7995"/>
    <w:rsid w:val="00EB2541"/>
    <w:rsid w:val="00EB369E"/>
    <w:rsid w:val="00EB46A7"/>
    <w:rsid w:val="00EB595F"/>
    <w:rsid w:val="00EB7058"/>
    <w:rsid w:val="00EC35CA"/>
    <w:rsid w:val="00EC3714"/>
    <w:rsid w:val="00EC4701"/>
    <w:rsid w:val="00ED1392"/>
    <w:rsid w:val="00ED621B"/>
    <w:rsid w:val="00ED696F"/>
    <w:rsid w:val="00ED6A20"/>
    <w:rsid w:val="00EE16BC"/>
    <w:rsid w:val="00EE1DF2"/>
    <w:rsid w:val="00EE2FB7"/>
    <w:rsid w:val="00EE3643"/>
    <w:rsid w:val="00EE3667"/>
    <w:rsid w:val="00EF62A4"/>
    <w:rsid w:val="00F03620"/>
    <w:rsid w:val="00F0614B"/>
    <w:rsid w:val="00F10A76"/>
    <w:rsid w:val="00F1135C"/>
    <w:rsid w:val="00F12A13"/>
    <w:rsid w:val="00F1367C"/>
    <w:rsid w:val="00F14DD3"/>
    <w:rsid w:val="00F23087"/>
    <w:rsid w:val="00F24CCB"/>
    <w:rsid w:val="00F26D65"/>
    <w:rsid w:val="00F34484"/>
    <w:rsid w:val="00F43611"/>
    <w:rsid w:val="00F4361B"/>
    <w:rsid w:val="00F44044"/>
    <w:rsid w:val="00F44CAE"/>
    <w:rsid w:val="00F45D6B"/>
    <w:rsid w:val="00F47CB2"/>
    <w:rsid w:val="00F530F8"/>
    <w:rsid w:val="00F55000"/>
    <w:rsid w:val="00F575C9"/>
    <w:rsid w:val="00F57FD5"/>
    <w:rsid w:val="00F605BF"/>
    <w:rsid w:val="00F61E68"/>
    <w:rsid w:val="00F65716"/>
    <w:rsid w:val="00F71424"/>
    <w:rsid w:val="00F72E41"/>
    <w:rsid w:val="00F81631"/>
    <w:rsid w:val="00F81A25"/>
    <w:rsid w:val="00F81A89"/>
    <w:rsid w:val="00F81E66"/>
    <w:rsid w:val="00FA4F21"/>
    <w:rsid w:val="00FA5C56"/>
    <w:rsid w:val="00FB06D5"/>
    <w:rsid w:val="00FB1D0D"/>
    <w:rsid w:val="00FB2ABB"/>
    <w:rsid w:val="00FB37AB"/>
    <w:rsid w:val="00FB7420"/>
    <w:rsid w:val="00FC3746"/>
    <w:rsid w:val="00FC7BA1"/>
    <w:rsid w:val="00FD0E4F"/>
    <w:rsid w:val="00FD2C9F"/>
    <w:rsid w:val="00FD371D"/>
    <w:rsid w:val="00FD42E5"/>
    <w:rsid w:val="00FD6371"/>
    <w:rsid w:val="00FD7828"/>
    <w:rsid w:val="00FE1D9C"/>
    <w:rsid w:val="00FE20C1"/>
    <w:rsid w:val="00FE6EA4"/>
    <w:rsid w:val="00FF0144"/>
    <w:rsid w:val="00FF2A74"/>
    <w:rsid w:val="00FF3BE2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9" ma:contentTypeDescription="Create a new document." ma:contentTypeScope="" ma:versionID="51b81bf53884165a7cff9b5f6c6c9e8b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f62a75cf786b66b6606b9cf510834d30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565AE-7605-46E3-A7B9-E81EC9E3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8</cp:revision>
  <cp:lastPrinted>2021-01-22T13:50:00Z</cp:lastPrinted>
  <dcterms:created xsi:type="dcterms:W3CDTF">2022-02-02T11:23:00Z</dcterms:created>
  <dcterms:modified xsi:type="dcterms:W3CDTF">2022-02-02T11:50:00Z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