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34F7" w14:textId="5B0C27A8" w:rsidR="00AF50EB" w:rsidRPr="002B33DA" w:rsidRDefault="00992BE0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SSLEP Executive Board</w:t>
      </w:r>
    </w:p>
    <w:p w14:paraId="6BA2CFCE" w14:textId="4A5D21F1" w:rsidR="00AF50EB" w:rsidRPr="00DB67CA" w:rsidRDefault="00DB67CA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7CA">
        <w:rPr>
          <w:rFonts w:ascii="Arial" w:hAnsi="Arial" w:cs="Arial"/>
          <w:b/>
          <w:bCs/>
          <w:sz w:val="24"/>
          <w:szCs w:val="24"/>
        </w:rPr>
        <w:t>Thursday 20</w:t>
      </w:r>
      <w:r w:rsidRPr="00DB67C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DB67CA">
        <w:rPr>
          <w:rFonts w:ascii="Arial" w:hAnsi="Arial" w:cs="Arial"/>
          <w:b/>
          <w:bCs/>
          <w:sz w:val="24"/>
          <w:szCs w:val="24"/>
        </w:rPr>
        <w:t xml:space="preserve"> </w:t>
      </w:r>
      <w:r w:rsidR="00741BF5" w:rsidRPr="00DB67CA">
        <w:rPr>
          <w:rFonts w:ascii="Arial" w:hAnsi="Arial" w:cs="Arial"/>
          <w:b/>
          <w:bCs/>
          <w:sz w:val="24"/>
          <w:szCs w:val="24"/>
        </w:rPr>
        <w:t>May</w:t>
      </w:r>
      <w:r w:rsidR="00AF50EB" w:rsidRPr="00DB67C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F1A57" w:rsidRPr="00DB67CA">
        <w:rPr>
          <w:rFonts w:ascii="Arial" w:hAnsi="Arial" w:cs="Arial"/>
          <w:b/>
          <w:bCs/>
          <w:sz w:val="24"/>
          <w:szCs w:val="24"/>
        </w:rPr>
        <w:t>1</w:t>
      </w:r>
    </w:p>
    <w:p w14:paraId="2D265AB8" w14:textId="40B50CD3" w:rsidR="00741BF5" w:rsidRPr="00741BF5" w:rsidRDefault="00610C91" w:rsidP="00741B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Local Growth Deal </w:t>
      </w:r>
      <w:r w:rsidR="0037417F">
        <w:rPr>
          <w:rFonts w:ascii="Arial" w:hAnsi="Arial" w:cs="Arial"/>
          <w:b/>
          <w:bCs/>
          <w:sz w:val="24"/>
          <w:szCs w:val="24"/>
        </w:rPr>
        <w:t>Q4 2020-21 report – end of grant period</w:t>
      </w:r>
      <w:r w:rsidR="009D58A0">
        <w:rPr>
          <w:rFonts w:ascii="Arial" w:hAnsi="Arial" w:cs="Arial"/>
          <w:b/>
          <w:bCs/>
          <w:sz w:val="24"/>
          <w:szCs w:val="24"/>
        </w:rPr>
        <w:br/>
      </w:r>
    </w:p>
    <w:p w14:paraId="45D22E2D" w14:textId="77777777" w:rsidR="00161598" w:rsidRDefault="00161598" w:rsidP="00741BF5">
      <w:pPr>
        <w:rPr>
          <w:rFonts w:ascii="Arial" w:hAnsi="Arial" w:cs="Arial"/>
          <w:b/>
          <w:bCs/>
          <w:sz w:val="24"/>
          <w:szCs w:val="24"/>
        </w:rPr>
      </w:pPr>
    </w:p>
    <w:p w14:paraId="33730AAE" w14:textId="1FEF9920" w:rsidR="00741BF5" w:rsidRDefault="00610C91" w:rsidP="00741B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Growth Deal Position</w:t>
      </w:r>
    </w:p>
    <w:p w14:paraId="445DAE98" w14:textId="639C8EE1" w:rsidR="00635348" w:rsidRDefault="00BF7D27" w:rsidP="00741BF5">
      <w:pPr>
        <w:rPr>
          <w:rFonts w:ascii="Arial" w:hAnsi="Arial" w:cs="Arial"/>
          <w:sz w:val="24"/>
          <w:szCs w:val="24"/>
        </w:rPr>
      </w:pPr>
      <w:r w:rsidRPr="00BF7D27">
        <w:rPr>
          <w:rFonts w:ascii="Arial" w:hAnsi="Arial" w:cs="Arial"/>
          <w:sz w:val="24"/>
          <w:szCs w:val="24"/>
        </w:rPr>
        <w:t xml:space="preserve">March 2021 </w:t>
      </w:r>
      <w:r>
        <w:rPr>
          <w:rFonts w:ascii="Arial" w:hAnsi="Arial" w:cs="Arial"/>
          <w:sz w:val="24"/>
          <w:szCs w:val="24"/>
        </w:rPr>
        <w:t>was</w:t>
      </w:r>
      <w:r w:rsidRPr="00BF7D27">
        <w:rPr>
          <w:rFonts w:ascii="Arial" w:hAnsi="Arial" w:cs="Arial"/>
          <w:sz w:val="24"/>
          <w:szCs w:val="24"/>
        </w:rPr>
        <w:t xml:space="preserve"> the end of the LGF grant </w:t>
      </w:r>
      <w:r>
        <w:rPr>
          <w:rFonts w:ascii="Arial" w:hAnsi="Arial" w:cs="Arial"/>
          <w:sz w:val="24"/>
          <w:szCs w:val="24"/>
        </w:rPr>
        <w:t xml:space="preserve">spend period; </w:t>
      </w:r>
      <w:r w:rsidR="00B01B16">
        <w:rPr>
          <w:rFonts w:ascii="Arial" w:hAnsi="Arial" w:cs="Arial"/>
          <w:sz w:val="24"/>
          <w:szCs w:val="24"/>
        </w:rPr>
        <w:t xml:space="preserve">the full amount of </w:t>
      </w:r>
      <w:r>
        <w:rPr>
          <w:rFonts w:ascii="Arial" w:hAnsi="Arial" w:cs="Arial"/>
          <w:sz w:val="24"/>
          <w:szCs w:val="24"/>
        </w:rPr>
        <w:t>grant has been spent</w:t>
      </w:r>
      <w:r w:rsidR="001D5997">
        <w:rPr>
          <w:rFonts w:ascii="Arial" w:hAnsi="Arial" w:cs="Arial"/>
          <w:sz w:val="24"/>
          <w:szCs w:val="24"/>
        </w:rPr>
        <w:t>. Th</w:t>
      </w:r>
      <w:r w:rsidR="00104F7F">
        <w:rPr>
          <w:rFonts w:ascii="Arial" w:hAnsi="Arial" w:cs="Arial"/>
          <w:sz w:val="24"/>
          <w:szCs w:val="24"/>
        </w:rPr>
        <w:t>is</w:t>
      </w:r>
      <w:r w:rsidR="001D5997">
        <w:rPr>
          <w:rFonts w:ascii="Arial" w:hAnsi="Arial" w:cs="Arial"/>
          <w:sz w:val="24"/>
          <w:szCs w:val="24"/>
        </w:rPr>
        <w:t xml:space="preserve"> report provides a summary of the LGF programme</w:t>
      </w:r>
      <w:r w:rsidR="00104F7F">
        <w:rPr>
          <w:rFonts w:ascii="Arial" w:hAnsi="Arial" w:cs="Arial"/>
          <w:sz w:val="24"/>
          <w:szCs w:val="24"/>
        </w:rPr>
        <w:t xml:space="preserve"> at this point.</w:t>
      </w:r>
    </w:p>
    <w:p w14:paraId="29BB793E" w14:textId="77777777" w:rsidR="00161598" w:rsidRDefault="00161598" w:rsidP="00741BF5">
      <w:pPr>
        <w:rPr>
          <w:rFonts w:ascii="Arial" w:hAnsi="Arial" w:cs="Arial"/>
          <w:b/>
          <w:bCs/>
          <w:sz w:val="24"/>
          <w:szCs w:val="24"/>
        </w:rPr>
      </w:pPr>
    </w:p>
    <w:p w14:paraId="31899FC6" w14:textId="07F84048" w:rsidR="00EE66A9" w:rsidRDefault="00EE66A9" w:rsidP="00741BF5">
      <w:pPr>
        <w:rPr>
          <w:rFonts w:ascii="Arial" w:hAnsi="Arial" w:cs="Arial"/>
          <w:b/>
          <w:bCs/>
          <w:sz w:val="24"/>
          <w:szCs w:val="24"/>
        </w:rPr>
      </w:pPr>
      <w:r w:rsidRPr="00EE66A9">
        <w:rPr>
          <w:rFonts w:ascii="Arial" w:hAnsi="Arial" w:cs="Arial"/>
          <w:b/>
          <w:bCs/>
          <w:sz w:val="24"/>
          <w:szCs w:val="24"/>
        </w:rPr>
        <w:t>Schemes supported</w:t>
      </w:r>
      <w:r w:rsidR="00762C81">
        <w:rPr>
          <w:rFonts w:ascii="Arial" w:hAnsi="Arial" w:cs="Arial"/>
          <w:b/>
          <w:bCs/>
          <w:sz w:val="24"/>
          <w:szCs w:val="24"/>
        </w:rPr>
        <w:t xml:space="preserve"> by LGF grant</w:t>
      </w:r>
      <w:r w:rsidR="009F4786">
        <w:rPr>
          <w:rFonts w:ascii="Arial" w:hAnsi="Arial" w:cs="Arial"/>
          <w:b/>
          <w:bCs/>
          <w:sz w:val="24"/>
          <w:szCs w:val="24"/>
        </w:rPr>
        <w:t xml:space="preserve"> include:</w:t>
      </w:r>
    </w:p>
    <w:p w14:paraId="26F07CA7" w14:textId="3C2F047E" w:rsidR="00762C81" w:rsidRPr="009F4786" w:rsidRDefault="004D1929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Large transport infrastructure schemes</w:t>
      </w:r>
      <w:r w:rsidR="00B32FCD" w:rsidRPr="009F4786">
        <w:rPr>
          <w:rFonts w:ascii="Arial" w:hAnsi="Arial" w:cs="Arial"/>
          <w:sz w:val="24"/>
          <w:szCs w:val="24"/>
        </w:rPr>
        <w:t xml:space="preserve"> </w:t>
      </w:r>
    </w:p>
    <w:p w14:paraId="39D291D3" w14:textId="5DAD50F2" w:rsidR="00170765" w:rsidRPr="009F4786" w:rsidRDefault="00DE00C6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Enabling works</w:t>
      </w:r>
      <w:r w:rsidR="00CE37D9" w:rsidRPr="009F4786">
        <w:rPr>
          <w:rFonts w:ascii="Arial" w:hAnsi="Arial" w:cs="Arial"/>
          <w:sz w:val="24"/>
          <w:szCs w:val="24"/>
        </w:rPr>
        <w:t xml:space="preserve"> to open</w:t>
      </w:r>
      <w:r w:rsidR="009F4786" w:rsidRPr="009F4786">
        <w:rPr>
          <w:rFonts w:ascii="Arial" w:hAnsi="Arial" w:cs="Arial"/>
          <w:sz w:val="24"/>
          <w:szCs w:val="24"/>
        </w:rPr>
        <w:t>-</w:t>
      </w:r>
      <w:r w:rsidR="00CE37D9" w:rsidRPr="009F4786">
        <w:rPr>
          <w:rFonts w:ascii="Arial" w:hAnsi="Arial" w:cs="Arial"/>
          <w:sz w:val="24"/>
          <w:szCs w:val="24"/>
        </w:rPr>
        <w:t>up</w:t>
      </w:r>
      <w:r w:rsidR="009F4786" w:rsidRPr="009F4786">
        <w:rPr>
          <w:rFonts w:ascii="Arial" w:hAnsi="Arial" w:cs="Arial"/>
          <w:sz w:val="24"/>
          <w:szCs w:val="24"/>
        </w:rPr>
        <w:t xml:space="preserve"> sites for</w:t>
      </w:r>
      <w:r w:rsidR="00CE37D9" w:rsidRPr="009F4786">
        <w:rPr>
          <w:rFonts w:ascii="Arial" w:hAnsi="Arial" w:cs="Arial"/>
          <w:sz w:val="24"/>
          <w:szCs w:val="24"/>
        </w:rPr>
        <w:t xml:space="preserve"> strategic employment </w:t>
      </w:r>
      <w:r w:rsidR="00B32FCD" w:rsidRPr="009F4786">
        <w:rPr>
          <w:rFonts w:ascii="Arial" w:hAnsi="Arial" w:cs="Arial"/>
          <w:sz w:val="24"/>
          <w:szCs w:val="24"/>
        </w:rPr>
        <w:t>and/or</w:t>
      </w:r>
      <w:r w:rsidR="00170765" w:rsidRPr="009F4786">
        <w:rPr>
          <w:rFonts w:ascii="Arial" w:hAnsi="Arial" w:cs="Arial"/>
          <w:sz w:val="24"/>
          <w:szCs w:val="24"/>
        </w:rPr>
        <w:t xml:space="preserve"> </w:t>
      </w:r>
      <w:r w:rsidR="00B32FCD" w:rsidRPr="009F4786">
        <w:rPr>
          <w:rFonts w:ascii="Arial" w:hAnsi="Arial" w:cs="Arial"/>
          <w:sz w:val="24"/>
          <w:szCs w:val="24"/>
        </w:rPr>
        <w:t>housing development</w:t>
      </w:r>
    </w:p>
    <w:p w14:paraId="5A9F112D" w14:textId="31C73C13" w:rsidR="00DE00C6" w:rsidRPr="009F4786" w:rsidRDefault="00DE00C6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land remediation</w:t>
      </w:r>
      <w:r w:rsidR="00170765" w:rsidRPr="009F4786">
        <w:rPr>
          <w:rFonts w:ascii="Arial" w:hAnsi="Arial" w:cs="Arial"/>
          <w:sz w:val="24"/>
          <w:szCs w:val="24"/>
        </w:rPr>
        <w:t xml:space="preserve"> (</w:t>
      </w:r>
      <w:r w:rsidR="00B0674A">
        <w:rPr>
          <w:rFonts w:ascii="Arial" w:hAnsi="Arial" w:cs="Arial"/>
          <w:sz w:val="24"/>
          <w:szCs w:val="24"/>
        </w:rPr>
        <w:t xml:space="preserve">to enable </w:t>
      </w:r>
      <w:r w:rsidR="00170765" w:rsidRPr="009F4786">
        <w:rPr>
          <w:rFonts w:ascii="Arial" w:hAnsi="Arial" w:cs="Arial"/>
          <w:sz w:val="24"/>
          <w:szCs w:val="24"/>
        </w:rPr>
        <w:t xml:space="preserve">infrastructure/ </w:t>
      </w:r>
      <w:r w:rsidR="00B0674A">
        <w:rPr>
          <w:rFonts w:ascii="Arial" w:hAnsi="Arial" w:cs="Arial"/>
          <w:sz w:val="24"/>
          <w:szCs w:val="24"/>
        </w:rPr>
        <w:t>housing)</w:t>
      </w:r>
    </w:p>
    <w:p w14:paraId="09626DEE" w14:textId="43E7A6EB" w:rsidR="004D1929" w:rsidRPr="009F4786" w:rsidRDefault="004D1929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Town centre</w:t>
      </w:r>
      <w:r w:rsidR="00B13EB4" w:rsidRPr="009F4786">
        <w:rPr>
          <w:rFonts w:ascii="Arial" w:hAnsi="Arial" w:cs="Arial"/>
          <w:sz w:val="24"/>
          <w:szCs w:val="24"/>
        </w:rPr>
        <w:t>/public realm improvement</w:t>
      </w:r>
    </w:p>
    <w:p w14:paraId="28FB6954" w14:textId="31B036FA" w:rsidR="00B13EB4" w:rsidRPr="009F4786" w:rsidRDefault="00B13EB4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Skills schemes</w:t>
      </w:r>
      <w:r w:rsidR="00B0674A">
        <w:rPr>
          <w:rFonts w:ascii="Arial" w:hAnsi="Arial" w:cs="Arial"/>
          <w:sz w:val="24"/>
          <w:szCs w:val="24"/>
        </w:rPr>
        <w:t>:</w:t>
      </w:r>
      <w:r w:rsidRPr="009F4786">
        <w:rPr>
          <w:rFonts w:ascii="Arial" w:hAnsi="Arial" w:cs="Arial"/>
          <w:sz w:val="24"/>
          <w:szCs w:val="24"/>
        </w:rPr>
        <w:t xml:space="preserve"> delivering apprenticeships and assisting learners to a qualification</w:t>
      </w:r>
    </w:p>
    <w:p w14:paraId="2F565C5A" w14:textId="1E4D5C4D" w:rsidR="00B13EB4" w:rsidRPr="009F4786" w:rsidRDefault="00B13EB4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Enterprise Centres</w:t>
      </w:r>
    </w:p>
    <w:p w14:paraId="18DAA57B" w14:textId="02E2FC79" w:rsidR="00B13EB4" w:rsidRPr="009F4786" w:rsidRDefault="00DE00C6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Flood management</w:t>
      </w:r>
    </w:p>
    <w:p w14:paraId="58FC6C4C" w14:textId="6EF2314B" w:rsidR="00DE00C6" w:rsidRPr="009F4786" w:rsidRDefault="00DE00C6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 xml:space="preserve">Building restoration </w:t>
      </w:r>
      <w:r w:rsidR="00CE37D9" w:rsidRPr="009F4786">
        <w:rPr>
          <w:rFonts w:ascii="Arial" w:hAnsi="Arial" w:cs="Arial"/>
          <w:sz w:val="24"/>
          <w:szCs w:val="24"/>
        </w:rPr>
        <w:t>works to enable commercial development</w:t>
      </w:r>
    </w:p>
    <w:p w14:paraId="5C5A0068" w14:textId="38AD58FA" w:rsidR="00CE37D9" w:rsidRPr="009F4786" w:rsidRDefault="00B32FCD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Innovation</w:t>
      </w:r>
    </w:p>
    <w:p w14:paraId="7730B5D2" w14:textId="619BDA98" w:rsidR="004D58D2" w:rsidRPr="009F4786" w:rsidRDefault="004D58D2" w:rsidP="004D192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4786">
        <w:rPr>
          <w:rFonts w:ascii="Arial" w:hAnsi="Arial" w:cs="Arial"/>
          <w:sz w:val="24"/>
          <w:szCs w:val="24"/>
        </w:rPr>
        <w:t>Business support</w:t>
      </w:r>
    </w:p>
    <w:p w14:paraId="426727F8" w14:textId="5D07456E" w:rsidR="00762C81" w:rsidRDefault="00762C81" w:rsidP="00741BF5">
      <w:pPr>
        <w:rPr>
          <w:rFonts w:ascii="Arial" w:hAnsi="Arial" w:cs="Arial"/>
          <w:b/>
          <w:bCs/>
          <w:sz w:val="24"/>
          <w:szCs w:val="24"/>
        </w:rPr>
      </w:pPr>
    </w:p>
    <w:p w14:paraId="7AFF6DEA" w14:textId="78AE38B9" w:rsidR="009F4786" w:rsidRDefault="009F4786" w:rsidP="00741B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LGF grant allocated</w:t>
      </w:r>
    </w:p>
    <w:p w14:paraId="2D7E2CE9" w14:textId="38A2E1B2" w:rsidR="00EE66A9" w:rsidRDefault="00EE66A9" w:rsidP="00741BF5">
      <w:pPr>
        <w:rPr>
          <w:rFonts w:ascii="Arial" w:hAnsi="Arial" w:cs="Arial"/>
          <w:sz w:val="24"/>
          <w:szCs w:val="24"/>
        </w:rPr>
      </w:pPr>
      <w:r w:rsidRPr="00EE66A9">
        <w:rPr>
          <w:rFonts w:ascii="Arial" w:hAnsi="Arial" w:cs="Arial"/>
          <w:sz w:val="24"/>
          <w:szCs w:val="24"/>
        </w:rPr>
        <w:t xml:space="preserve">A total of </w:t>
      </w:r>
      <w:r w:rsidR="00BC15CC">
        <w:rPr>
          <w:rFonts w:ascii="Arial" w:hAnsi="Arial" w:cs="Arial"/>
          <w:sz w:val="24"/>
          <w:szCs w:val="24"/>
        </w:rPr>
        <w:t>3</w:t>
      </w:r>
      <w:r w:rsidR="0054024D">
        <w:rPr>
          <w:rFonts w:ascii="Arial" w:hAnsi="Arial" w:cs="Arial"/>
          <w:sz w:val="24"/>
          <w:szCs w:val="24"/>
        </w:rPr>
        <w:t>7</w:t>
      </w:r>
      <w:r w:rsidR="00BC15CC">
        <w:rPr>
          <w:rFonts w:ascii="Arial" w:hAnsi="Arial" w:cs="Arial"/>
          <w:sz w:val="24"/>
          <w:szCs w:val="24"/>
        </w:rPr>
        <w:t xml:space="preserve"> schemes </w:t>
      </w:r>
      <w:r w:rsidR="0054024D">
        <w:rPr>
          <w:rFonts w:ascii="Arial" w:hAnsi="Arial" w:cs="Arial"/>
          <w:sz w:val="24"/>
          <w:szCs w:val="24"/>
        </w:rPr>
        <w:t xml:space="preserve">were allocated </w:t>
      </w:r>
      <w:r w:rsidR="00BC15CC">
        <w:rPr>
          <w:rFonts w:ascii="Arial" w:hAnsi="Arial" w:cs="Arial"/>
          <w:sz w:val="24"/>
          <w:szCs w:val="24"/>
        </w:rPr>
        <w:t>LGF grants</w:t>
      </w:r>
      <w:r w:rsidR="00C6384B">
        <w:rPr>
          <w:rFonts w:ascii="Arial" w:hAnsi="Arial" w:cs="Arial"/>
          <w:sz w:val="24"/>
          <w:szCs w:val="24"/>
        </w:rPr>
        <w:t xml:space="preserve">; </w:t>
      </w:r>
      <w:r w:rsidR="007300CA">
        <w:rPr>
          <w:rFonts w:ascii="Arial" w:hAnsi="Arial" w:cs="Arial"/>
          <w:sz w:val="24"/>
          <w:szCs w:val="24"/>
        </w:rPr>
        <w:t>4</w:t>
      </w:r>
      <w:r w:rsidR="0054024D">
        <w:rPr>
          <w:rFonts w:ascii="Arial" w:hAnsi="Arial" w:cs="Arial"/>
          <w:sz w:val="24"/>
          <w:szCs w:val="24"/>
        </w:rPr>
        <w:t xml:space="preserve"> </w:t>
      </w:r>
      <w:r w:rsidR="00B01B16">
        <w:rPr>
          <w:rFonts w:ascii="Arial" w:hAnsi="Arial" w:cs="Arial"/>
          <w:sz w:val="24"/>
          <w:szCs w:val="24"/>
        </w:rPr>
        <w:t>were withdrawn</w:t>
      </w:r>
      <w:r w:rsidR="00881275">
        <w:rPr>
          <w:rFonts w:ascii="Arial" w:hAnsi="Arial" w:cs="Arial"/>
          <w:sz w:val="24"/>
          <w:szCs w:val="24"/>
        </w:rPr>
        <w:t xml:space="preserve"> </w:t>
      </w:r>
      <w:r w:rsidR="007300CA">
        <w:rPr>
          <w:rFonts w:ascii="Arial" w:hAnsi="Arial" w:cs="Arial"/>
          <w:sz w:val="24"/>
          <w:szCs w:val="24"/>
        </w:rPr>
        <w:t xml:space="preserve">before drawing down any grant and the funding was reallocated </w:t>
      </w:r>
      <w:r w:rsidR="00FE3B23">
        <w:rPr>
          <w:rFonts w:ascii="Arial" w:hAnsi="Arial" w:cs="Arial"/>
          <w:sz w:val="24"/>
          <w:szCs w:val="24"/>
        </w:rPr>
        <w:t xml:space="preserve">to new schemes </w:t>
      </w:r>
      <w:r w:rsidR="00881275">
        <w:rPr>
          <w:rFonts w:ascii="Arial" w:hAnsi="Arial" w:cs="Arial"/>
          <w:sz w:val="24"/>
          <w:szCs w:val="24"/>
        </w:rPr>
        <w:t>during the grant</w:t>
      </w:r>
      <w:r w:rsidR="007300CA">
        <w:rPr>
          <w:rFonts w:ascii="Arial" w:hAnsi="Arial" w:cs="Arial"/>
          <w:sz w:val="24"/>
          <w:szCs w:val="24"/>
        </w:rPr>
        <w:t xml:space="preserve"> period</w:t>
      </w:r>
      <w:r w:rsidR="001B2E05">
        <w:rPr>
          <w:rFonts w:ascii="Arial" w:hAnsi="Arial" w:cs="Arial"/>
          <w:sz w:val="24"/>
          <w:szCs w:val="24"/>
        </w:rPr>
        <w:t>.</w:t>
      </w:r>
      <w:r w:rsidR="0054024D">
        <w:rPr>
          <w:rFonts w:ascii="Arial" w:hAnsi="Arial" w:cs="Arial"/>
          <w:sz w:val="24"/>
          <w:szCs w:val="24"/>
        </w:rPr>
        <w:t xml:space="preserve">  Of the </w:t>
      </w:r>
      <w:r w:rsidR="0054024D" w:rsidRPr="00653689">
        <w:rPr>
          <w:rFonts w:ascii="Arial" w:hAnsi="Arial" w:cs="Arial"/>
          <w:b/>
          <w:bCs/>
          <w:sz w:val="24"/>
          <w:szCs w:val="24"/>
        </w:rPr>
        <w:t>33</w:t>
      </w:r>
      <w:r w:rsidR="0054024D">
        <w:rPr>
          <w:rFonts w:ascii="Arial" w:hAnsi="Arial" w:cs="Arial"/>
          <w:sz w:val="24"/>
          <w:szCs w:val="24"/>
        </w:rPr>
        <w:t xml:space="preserve"> that </w:t>
      </w:r>
      <w:r w:rsidR="001B2E05">
        <w:rPr>
          <w:rFonts w:ascii="Arial" w:hAnsi="Arial" w:cs="Arial"/>
          <w:sz w:val="24"/>
          <w:szCs w:val="24"/>
        </w:rPr>
        <w:t>received LGF g</w:t>
      </w:r>
      <w:r w:rsidR="00FE3B23">
        <w:rPr>
          <w:rFonts w:ascii="Arial" w:hAnsi="Arial" w:cs="Arial"/>
          <w:sz w:val="24"/>
          <w:szCs w:val="24"/>
        </w:rPr>
        <w:t>r</w:t>
      </w:r>
      <w:r w:rsidR="001B2E05">
        <w:rPr>
          <w:rFonts w:ascii="Arial" w:hAnsi="Arial" w:cs="Arial"/>
          <w:sz w:val="24"/>
          <w:szCs w:val="24"/>
        </w:rPr>
        <w:t>ant</w:t>
      </w:r>
      <w:r w:rsidR="0054024D">
        <w:rPr>
          <w:rFonts w:ascii="Arial" w:hAnsi="Arial" w:cs="Arial"/>
          <w:sz w:val="24"/>
          <w:szCs w:val="24"/>
        </w:rPr>
        <w:t>:</w:t>
      </w:r>
      <w:r w:rsidR="00B01B16">
        <w:rPr>
          <w:rFonts w:ascii="Arial" w:hAnsi="Arial" w:cs="Arial"/>
          <w:sz w:val="24"/>
          <w:szCs w:val="24"/>
        </w:rPr>
        <w:t xml:space="preserve"> </w:t>
      </w:r>
    </w:p>
    <w:p w14:paraId="369B9622" w14:textId="5977B171" w:rsidR="00544E41" w:rsidRPr="00544E41" w:rsidRDefault="00544E41" w:rsidP="00B01B1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0144F4">
        <w:rPr>
          <w:rFonts w:ascii="Arial" w:hAnsi="Arial" w:cs="Arial"/>
          <w:sz w:val="24"/>
          <w:szCs w:val="24"/>
        </w:rPr>
        <w:t xml:space="preserve">33 </w:t>
      </w:r>
      <w:r>
        <w:rPr>
          <w:rFonts w:ascii="Arial" w:hAnsi="Arial" w:cs="Arial"/>
          <w:sz w:val="24"/>
          <w:szCs w:val="24"/>
        </w:rPr>
        <w:t xml:space="preserve">schemes were contracted </w:t>
      </w:r>
      <w:r w:rsidR="001D02CE">
        <w:rPr>
          <w:rFonts w:ascii="Arial" w:hAnsi="Arial" w:cs="Arial"/>
          <w:sz w:val="24"/>
          <w:szCs w:val="24"/>
        </w:rPr>
        <w:t xml:space="preserve">and all LGF grant was spent by the LGF deadline of </w:t>
      </w:r>
      <w:r>
        <w:rPr>
          <w:rFonts w:ascii="Arial" w:hAnsi="Arial" w:cs="Arial"/>
          <w:sz w:val="24"/>
          <w:szCs w:val="24"/>
        </w:rPr>
        <w:t>31</w:t>
      </w:r>
      <w:r w:rsidRPr="00544E4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2021.</w:t>
      </w:r>
    </w:p>
    <w:p w14:paraId="62D5D45B" w14:textId="7FE02219" w:rsidR="00FE3B23" w:rsidRDefault="00FE3B23" w:rsidP="00B01B1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65368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schemes</w:t>
      </w:r>
      <w:r w:rsidR="00AD77B6">
        <w:rPr>
          <w:rFonts w:ascii="Arial" w:hAnsi="Arial" w:cs="Arial"/>
          <w:sz w:val="24"/>
          <w:szCs w:val="24"/>
        </w:rPr>
        <w:t xml:space="preserve"> </w:t>
      </w:r>
      <w:r w:rsidR="005A3936">
        <w:rPr>
          <w:rFonts w:ascii="Arial" w:hAnsi="Arial" w:cs="Arial"/>
          <w:sz w:val="24"/>
          <w:szCs w:val="24"/>
        </w:rPr>
        <w:t>were funded for preliminary work</w:t>
      </w:r>
      <w:r w:rsidR="005603B0">
        <w:rPr>
          <w:rFonts w:ascii="Arial" w:hAnsi="Arial" w:cs="Arial"/>
          <w:sz w:val="24"/>
          <w:szCs w:val="24"/>
        </w:rPr>
        <w:t xml:space="preserve"> only (now being progressed outside LGF timescales)</w:t>
      </w:r>
      <w:r w:rsidR="00D504BF">
        <w:rPr>
          <w:rFonts w:ascii="Arial" w:hAnsi="Arial" w:cs="Arial"/>
          <w:sz w:val="24"/>
          <w:szCs w:val="24"/>
        </w:rPr>
        <w:t>.</w:t>
      </w:r>
      <w:r w:rsidR="00653689">
        <w:rPr>
          <w:rFonts w:ascii="Arial" w:hAnsi="Arial" w:cs="Arial"/>
          <w:sz w:val="24"/>
          <w:szCs w:val="24"/>
        </w:rPr>
        <w:t xml:space="preserve"> </w:t>
      </w:r>
      <w:r w:rsidR="0010711D">
        <w:rPr>
          <w:rFonts w:ascii="Arial" w:hAnsi="Arial" w:cs="Arial"/>
          <w:sz w:val="24"/>
          <w:szCs w:val="24"/>
        </w:rPr>
        <w:t>Match</w:t>
      </w:r>
      <w:r w:rsidR="00653689">
        <w:rPr>
          <w:rFonts w:ascii="Arial" w:hAnsi="Arial" w:cs="Arial"/>
          <w:sz w:val="24"/>
          <w:szCs w:val="24"/>
        </w:rPr>
        <w:t xml:space="preserve"> funding </w:t>
      </w:r>
      <w:r w:rsidR="0010711D">
        <w:rPr>
          <w:rFonts w:ascii="Arial" w:hAnsi="Arial" w:cs="Arial"/>
          <w:sz w:val="24"/>
          <w:szCs w:val="24"/>
        </w:rPr>
        <w:t>is being</w:t>
      </w:r>
      <w:r w:rsidR="00653689">
        <w:rPr>
          <w:rFonts w:ascii="Arial" w:hAnsi="Arial" w:cs="Arial"/>
          <w:sz w:val="24"/>
          <w:szCs w:val="24"/>
        </w:rPr>
        <w:t xml:space="preserve"> reported</w:t>
      </w:r>
    </w:p>
    <w:p w14:paraId="3BA24F8E" w14:textId="55B6FE82" w:rsidR="00B01B16" w:rsidRDefault="00E103C8" w:rsidP="00B01B1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653689">
        <w:rPr>
          <w:rFonts w:ascii="Arial" w:hAnsi="Arial" w:cs="Arial"/>
          <w:b/>
          <w:bCs/>
          <w:sz w:val="24"/>
          <w:szCs w:val="24"/>
        </w:rPr>
        <w:t>1</w:t>
      </w:r>
      <w:r w:rsidR="000E6DAD">
        <w:rPr>
          <w:rFonts w:ascii="Arial" w:hAnsi="Arial" w:cs="Arial"/>
          <w:b/>
          <w:bCs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schemes have totally completed </w:t>
      </w:r>
      <w:r w:rsidR="0002771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2771C">
        <w:rPr>
          <w:rFonts w:ascii="Arial" w:hAnsi="Arial" w:cs="Arial"/>
          <w:sz w:val="24"/>
          <w:szCs w:val="24"/>
        </w:rPr>
        <w:t>scheme complete, outputs delivered</w:t>
      </w:r>
    </w:p>
    <w:p w14:paraId="76D7FFC2" w14:textId="325EA470" w:rsidR="0002771C" w:rsidRDefault="007F78F9" w:rsidP="00B01B1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F302D">
        <w:rPr>
          <w:rFonts w:ascii="Arial" w:hAnsi="Arial" w:cs="Arial"/>
          <w:b/>
          <w:bCs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 xml:space="preserve">schemes have physically completed but </w:t>
      </w:r>
      <w:r w:rsidR="00FA49D4">
        <w:rPr>
          <w:rFonts w:ascii="Arial" w:hAnsi="Arial" w:cs="Arial"/>
          <w:sz w:val="24"/>
          <w:szCs w:val="24"/>
        </w:rPr>
        <w:t>still have some or all outputs to deliver</w:t>
      </w:r>
      <w:r w:rsidR="00857C4B">
        <w:rPr>
          <w:rFonts w:ascii="Arial" w:hAnsi="Arial" w:cs="Arial"/>
          <w:sz w:val="24"/>
          <w:szCs w:val="24"/>
        </w:rPr>
        <w:t>.  Outputs and match funding will continue to be reported.</w:t>
      </w:r>
    </w:p>
    <w:p w14:paraId="0E1A42EE" w14:textId="76A32480" w:rsidR="00FA49D4" w:rsidRDefault="00A648E8" w:rsidP="00B01B1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F302D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schemes are still active/in progress.  The remaining work will be funded </w:t>
      </w:r>
      <w:r w:rsidR="0006007B">
        <w:rPr>
          <w:rFonts w:ascii="Arial" w:hAnsi="Arial" w:cs="Arial"/>
          <w:sz w:val="24"/>
          <w:szCs w:val="24"/>
        </w:rPr>
        <w:t>via match funding pledged to the scheme</w:t>
      </w:r>
      <w:r w:rsidR="00F275B1">
        <w:rPr>
          <w:rFonts w:ascii="Arial" w:hAnsi="Arial" w:cs="Arial"/>
          <w:sz w:val="24"/>
          <w:szCs w:val="24"/>
        </w:rPr>
        <w:t>.</w:t>
      </w:r>
      <w:r w:rsidR="00857C4B">
        <w:rPr>
          <w:rFonts w:ascii="Arial" w:hAnsi="Arial" w:cs="Arial"/>
          <w:sz w:val="24"/>
          <w:szCs w:val="24"/>
        </w:rPr>
        <w:t xml:space="preserve">  Progress, </w:t>
      </w:r>
      <w:proofErr w:type="gramStart"/>
      <w:r w:rsidR="00857C4B">
        <w:rPr>
          <w:rFonts w:ascii="Arial" w:hAnsi="Arial" w:cs="Arial"/>
          <w:sz w:val="24"/>
          <w:szCs w:val="24"/>
        </w:rPr>
        <w:t>outputs</w:t>
      </w:r>
      <w:proofErr w:type="gramEnd"/>
      <w:r w:rsidR="00857C4B">
        <w:rPr>
          <w:rFonts w:ascii="Arial" w:hAnsi="Arial" w:cs="Arial"/>
          <w:sz w:val="24"/>
          <w:szCs w:val="24"/>
        </w:rPr>
        <w:t xml:space="preserve"> and match funding will continue to be reported.</w:t>
      </w:r>
    </w:p>
    <w:p w14:paraId="28BE9B40" w14:textId="77777777" w:rsidR="00E575E5" w:rsidRDefault="00E575E5" w:rsidP="00857C4B">
      <w:pPr>
        <w:rPr>
          <w:rFonts w:ascii="Arial" w:hAnsi="Arial" w:cs="Arial"/>
          <w:b/>
          <w:bCs/>
          <w:sz w:val="24"/>
          <w:szCs w:val="24"/>
        </w:rPr>
      </w:pPr>
    </w:p>
    <w:p w14:paraId="012EBF4C" w14:textId="3FEA8C96" w:rsidR="00161598" w:rsidRDefault="00DE4F59" w:rsidP="00CF1F6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DE4F59">
        <w:rPr>
          <w:rFonts w:ascii="Arial" w:hAnsi="Arial" w:cs="Arial"/>
          <w:b/>
          <w:bCs/>
          <w:sz w:val="24"/>
          <w:szCs w:val="24"/>
        </w:rPr>
        <w:lastRenderedPageBreak/>
        <w:t>Wider scheme finances</w:t>
      </w:r>
      <w:r w:rsidR="00DB3222">
        <w:rPr>
          <w:rFonts w:ascii="Arial" w:hAnsi="Arial" w:cs="Arial"/>
          <w:b/>
          <w:bCs/>
          <w:sz w:val="24"/>
          <w:szCs w:val="24"/>
        </w:rPr>
        <w:t xml:space="preserve"> </w:t>
      </w:r>
      <w:r w:rsidR="00DB3222">
        <w:rPr>
          <w:rFonts w:ascii="Arial" w:hAnsi="Arial" w:cs="Arial"/>
          <w:i/>
          <w:iCs/>
          <w:sz w:val="24"/>
          <w:szCs w:val="24"/>
        </w:rPr>
        <w:t>(</w:t>
      </w:r>
      <w:r w:rsidR="00A9488E" w:rsidRPr="00A9488E">
        <w:rPr>
          <w:rFonts w:ascii="Arial" w:hAnsi="Arial" w:cs="Arial"/>
          <w:i/>
          <w:iCs/>
          <w:sz w:val="20"/>
          <w:szCs w:val="20"/>
        </w:rPr>
        <w:t>R</w:t>
      </w:r>
      <w:r w:rsidR="00DB3222" w:rsidRPr="00A9488E">
        <w:rPr>
          <w:rFonts w:ascii="Arial" w:hAnsi="Arial" w:cs="Arial"/>
          <w:i/>
          <w:iCs/>
          <w:sz w:val="20"/>
          <w:szCs w:val="20"/>
        </w:rPr>
        <w:t>ounded figures</w:t>
      </w:r>
      <w:r w:rsidR="00BF3511" w:rsidRPr="00A9488E">
        <w:rPr>
          <w:rFonts w:ascii="Arial" w:hAnsi="Arial" w:cs="Arial"/>
          <w:i/>
          <w:iCs/>
          <w:sz w:val="20"/>
          <w:szCs w:val="20"/>
        </w:rPr>
        <w:t xml:space="preserve">.  See </w:t>
      </w:r>
      <w:r w:rsidR="00CF1F6D" w:rsidRPr="00A9488E">
        <w:rPr>
          <w:rFonts w:ascii="Arial" w:hAnsi="Arial" w:cs="Arial"/>
          <w:bCs/>
          <w:i/>
          <w:iCs/>
          <w:sz w:val="20"/>
          <w:szCs w:val="20"/>
        </w:rPr>
        <w:t xml:space="preserve">Appendix: </w:t>
      </w:r>
      <w:r w:rsidR="00A9488E" w:rsidRPr="00A9488E">
        <w:rPr>
          <w:rFonts w:ascii="Arial" w:hAnsi="Arial" w:cs="Arial"/>
          <w:bCs/>
          <w:i/>
          <w:iCs/>
          <w:sz w:val="20"/>
          <w:szCs w:val="20"/>
        </w:rPr>
        <w:t>“</w:t>
      </w:r>
      <w:r w:rsidR="00CF1F6D" w:rsidRPr="00A9488E">
        <w:rPr>
          <w:rFonts w:ascii="Arial" w:hAnsi="Arial" w:cs="Arial"/>
          <w:bCs/>
          <w:i/>
          <w:iCs/>
          <w:sz w:val="20"/>
          <w:szCs w:val="20"/>
        </w:rPr>
        <w:t>Q4 2020-21 LGF Project Progress</w:t>
      </w:r>
      <w:r w:rsidR="00A9488E" w:rsidRPr="00A9488E">
        <w:rPr>
          <w:rFonts w:ascii="Arial" w:hAnsi="Arial" w:cs="Arial"/>
          <w:bCs/>
          <w:i/>
          <w:iCs/>
          <w:sz w:val="20"/>
          <w:szCs w:val="20"/>
        </w:rPr>
        <w:t>”</w:t>
      </w:r>
      <w:r w:rsidR="00CF1F6D" w:rsidRPr="00A9488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F3511" w:rsidRPr="00A9488E">
        <w:rPr>
          <w:rFonts w:ascii="Arial" w:hAnsi="Arial" w:cs="Arial"/>
          <w:bCs/>
          <w:i/>
          <w:iCs/>
          <w:sz w:val="20"/>
          <w:szCs w:val="20"/>
        </w:rPr>
        <w:t>for</w:t>
      </w:r>
      <w:r w:rsidR="00CF1F6D" w:rsidRPr="00A9488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A9488E" w:rsidRPr="00A9488E">
        <w:rPr>
          <w:rFonts w:ascii="Arial" w:hAnsi="Arial" w:cs="Arial"/>
          <w:bCs/>
          <w:i/>
          <w:iCs/>
          <w:sz w:val="20"/>
          <w:szCs w:val="20"/>
        </w:rPr>
        <w:t xml:space="preserve">further </w:t>
      </w:r>
      <w:r w:rsidR="00CF1F6D" w:rsidRPr="00A9488E">
        <w:rPr>
          <w:rFonts w:ascii="Arial" w:hAnsi="Arial" w:cs="Arial"/>
          <w:bCs/>
          <w:i/>
          <w:iCs/>
          <w:sz w:val="20"/>
          <w:szCs w:val="20"/>
        </w:rPr>
        <w:t>detail)</w:t>
      </w:r>
    </w:p>
    <w:p w14:paraId="10BD3532" w14:textId="796D6FE4" w:rsidR="00104F7F" w:rsidRDefault="00104F7F" w:rsidP="00161598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Forecast</w:t>
      </w:r>
      <w:r w:rsidR="00CE1A56">
        <w:rPr>
          <w:rFonts w:ascii="Arial" w:hAnsi="Arial" w:cs="Arial"/>
          <w:b/>
          <w:bCs/>
          <w:sz w:val="24"/>
          <w:szCs w:val="24"/>
        </w:rPr>
        <w:t xml:space="preserve"> budget</w:t>
      </w:r>
      <w:r w:rsidR="00114DD3">
        <w:rPr>
          <w:rFonts w:ascii="Arial" w:hAnsi="Arial" w:cs="Arial"/>
          <w:b/>
          <w:bCs/>
          <w:sz w:val="24"/>
          <w:szCs w:val="24"/>
        </w:rPr>
        <w:t>:</w:t>
      </w:r>
    </w:p>
    <w:p w14:paraId="766A8140" w14:textId="77777777" w:rsidR="00161598" w:rsidRDefault="00161598" w:rsidP="00161598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40EF4BE3" w14:textId="03270CD2" w:rsidR="00DE4F59" w:rsidRPr="00694FB9" w:rsidRDefault="00155C1B" w:rsidP="0016159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4FB9">
        <w:rPr>
          <w:rFonts w:ascii="Arial" w:hAnsi="Arial" w:cs="Arial"/>
          <w:sz w:val="24"/>
          <w:szCs w:val="24"/>
        </w:rPr>
        <w:t xml:space="preserve">The total </w:t>
      </w:r>
      <w:r w:rsidR="00104F7F" w:rsidRPr="00694FB9">
        <w:rPr>
          <w:rFonts w:ascii="Arial" w:hAnsi="Arial" w:cs="Arial"/>
          <w:sz w:val="24"/>
          <w:szCs w:val="24"/>
        </w:rPr>
        <w:t xml:space="preserve">forecast </w:t>
      </w:r>
      <w:r w:rsidRPr="00694FB9">
        <w:rPr>
          <w:rFonts w:ascii="Arial" w:hAnsi="Arial" w:cs="Arial"/>
          <w:sz w:val="24"/>
          <w:szCs w:val="24"/>
        </w:rPr>
        <w:t>budget for</w:t>
      </w:r>
      <w:r w:rsidR="00DC2E21" w:rsidRPr="00694FB9">
        <w:rPr>
          <w:rFonts w:ascii="Arial" w:hAnsi="Arial" w:cs="Arial"/>
          <w:sz w:val="24"/>
          <w:szCs w:val="24"/>
        </w:rPr>
        <w:t xml:space="preserve"> de</w:t>
      </w:r>
      <w:r w:rsidR="00694FB9" w:rsidRPr="00694FB9">
        <w:rPr>
          <w:rFonts w:ascii="Arial" w:hAnsi="Arial" w:cs="Arial"/>
          <w:sz w:val="24"/>
          <w:szCs w:val="24"/>
        </w:rPr>
        <w:t>livery of</w:t>
      </w:r>
      <w:r w:rsidRPr="00694FB9">
        <w:rPr>
          <w:rFonts w:ascii="Arial" w:hAnsi="Arial" w:cs="Arial"/>
          <w:sz w:val="24"/>
          <w:szCs w:val="24"/>
        </w:rPr>
        <w:t xml:space="preserve"> the schemes receiving LGF grant</w:t>
      </w:r>
      <w:r w:rsidR="002C4A8A" w:rsidRPr="00694FB9">
        <w:rPr>
          <w:rFonts w:ascii="Arial" w:hAnsi="Arial" w:cs="Arial"/>
          <w:sz w:val="24"/>
          <w:szCs w:val="24"/>
        </w:rPr>
        <w:t xml:space="preserve"> is: £</w:t>
      </w:r>
      <w:r w:rsidR="0048050C">
        <w:rPr>
          <w:rFonts w:ascii="Arial" w:hAnsi="Arial" w:cs="Arial"/>
          <w:sz w:val="24"/>
          <w:szCs w:val="24"/>
        </w:rPr>
        <w:t>299</w:t>
      </w:r>
      <w:r w:rsidR="00890B82">
        <w:rPr>
          <w:rFonts w:ascii="Arial" w:hAnsi="Arial" w:cs="Arial"/>
          <w:sz w:val="24"/>
          <w:szCs w:val="24"/>
        </w:rPr>
        <w:t xml:space="preserve"> </w:t>
      </w:r>
      <w:r w:rsidR="00312037">
        <w:rPr>
          <w:rFonts w:ascii="Arial" w:hAnsi="Arial" w:cs="Arial"/>
          <w:sz w:val="24"/>
          <w:szCs w:val="24"/>
        </w:rPr>
        <w:t>m</w:t>
      </w:r>
      <w:r w:rsidR="00890B82">
        <w:rPr>
          <w:rFonts w:ascii="Arial" w:hAnsi="Arial" w:cs="Arial"/>
          <w:sz w:val="24"/>
          <w:szCs w:val="24"/>
        </w:rPr>
        <w:t>illion</w:t>
      </w:r>
    </w:p>
    <w:p w14:paraId="5369D1E4" w14:textId="4490192D" w:rsidR="001D5997" w:rsidRDefault="002C4A8A" w:rsidP="001D599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which </w:t>
      </w:r>
      <w:r w:rsidR="001D5997">
        <w:rPr>
          <w:rFonts w:ascii="Arial" w:hAnsi="Arial" w:cs="Arial"/>
          <w:sz w:val="24"/>
          <w:szCs w:val="24"/>
        </w:rPr>
        <w:t>£98</w:t>
      </w:r>
      <w:r w:rsidR="00890B82">
        <w:rPr>
          <w:rFonts w:ascii="Arial" w:hAnsi="Arial" w:cs="Arial"/>
          <w:sz w:val="24"/>
          <w:szCs w:val="24"/>
        </w:rPr>
        <w:t>.</w:t>
      </w:r>
      <w:r w:rsidR="009A7E76">
        <w:rPr>
          <w:rFonts w:ascii="Arial" w:hAnsi="Arial" w:cs="Arial"/>
          <w:sz w:val="24"/>
          <w:szCs w:val="24"/>
        </w:rPr>
        <w:t>3</w:t>
      </w:r>
      <w:r w:rsidR="00890B82">
        <w:rPr>
          <w:rFonts w:ascii="Arial" w:hAnsi="Arial" w:cs="Arial"/>
          <w:sz w:val="24"/>
          <w:szCs w:val="24"/>
        </w:rPr>
        <w:t xml:space="preserve"> million</w:t>
      </w:r>
      <w:r w:rsidR="001D5997">
        <w:rPr>
          <w:rFonts w:ascii="Arial" w:hAnsi="Arial" w:cs="Arial"/>
          <w:sz w:val="24"/>
          <w:szCs w:val="24"/>
        </w:rPr>
        <w:t xml:space="preserve"> is LGF grant</w:t>
      </w:r>
    </w:p>
    <w:p w14:paraId="4AD5F19F" w14:textId="4778B49C" w:rsidR="001B2E05" w:rsidRPr="0014360F" w:rsidRDefault="00104F7F" w:rsidP="00DA7E0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4360F">
        <w:rPr>
          <w:rFonts w:ascii="Arial" w:hAnsi="Arial" w:cs="Arial"/>
          <w:sz w:val="24"/>
          <w:szCs w:val="24"/>
        </w:rPr>
        <w:t xml:space="preserve">Of which </w:t>
      </w:r>
      <w:r w:rsidR="002E4D56" w:rsidRPr="0014360F">
        <w:rPr>
          <w:rFonts w:ascii="Arial" w:hAnsi="Arial" w:cs="Arial"/>
          <w:sz w:val="24"/>
          <w:szCs w:val="24"/>
        </w:rPr>
        <w:t>£200</w:t>
      </w:r>
      <w:r w:rsidR="00B373C5">
        <w:rPr>
          <w:rFonts w:ascii="Arial" w:hAnsi="Arial" w:cs="Arial"/>
          <w:sz w:val="24"/>
          <w:szCs w:val="24"/>
        </w:rPr>
        <w:t>.5 million</w:t>
      </w:r>
      <w:r w:rsidR="00694FB9" w:rsidRPr="0014360F">
        <w:rPr>
          <w:rFonts w:ascii="Arial" w:hAnsi="Arial" w:cs="Arial"/>
          <w:sz w:val="24"/>
          <w:szCs w:val="24"/>
        </w:rPr>
        <w:t xml:space="preserve"> is match funding</w:t>
      </w:r>
      <w:r w:rsidR="009F60C4">
        <w:rPr>
          <w:rFonts w:ascii="Arial" w:hAnsi="Arial" w:cs="Arial"/>
          <w:sz w:val="24"/>
          <w:szCs w:val="24"/>
        </w:rPr>
        <w:t xml:space="preserve"> (of which p</w:t>
      </w:r>
      <w:r w:rsidR="002E4D56" w:rsidRPr="0014360F">
        <w:rPr>
          <w:rFonts w:ascii="Arial" w:hAnsi="Arial" w:cs="Arial"/>
          <w:sz w:val="24"/>
          <w:szCs w:val="24"/>
        </w:rPr>
        <w:t xml:space="preserve">rivate match spend </w:t>
      </w:r>
      <w:r w:rsidR="009F60C4">
        <w:rPr>
          <w:rFonts w:ascii="Arial" w:hAnsi="Arial" w:cs="Arial"/>
          <w:sz w:val="24"/>
          <w:szCs w:val="24"/>
        </w:rPr>
        <w:t xml:space="preserve">forecast </w:t>
      </w:r>
      <w:r w:rsidR="002E4D56" w:rsidRPr="0014360F">
        <w:rPr>
          <w:rFonts w:ascii="Arial" w:hAnsi="Arial" w:cs="Arial"/>
          <w:sz w:val="24"/>
          <w:szCs w:val="24"/>
        </w:rPr>
        <w:t>is £</w:t>
      </w:r>
      <w:r w:rsidR="00DC2E21" w:rsidRPr="0014360F">
        <w:rPr>
          <w:rFonts w:ascii="Arial" w:hAnsi="Arial" w:cs="Arial"/>
          <w:sz w:val="24"/>
          <w:szCs w:val="24"/>
        </w:rPr>
        <w:t>44</w:t>
      </w:r>
      <w:r w:rsidR="00B373C5">
        <w:rPr>
          <w:rFonts w:ascii="Arial" w:hAnsi="Arial" w:cs="Arial"/>
          <w:sz w:val="24"/>
          <w:szCs w:val="24"/>
        </w:rPr>
        <w:t>.2 million</w:t>
      </w:r>
      <w:r w:rsidR="00CE1A56">
        <w:rPr>
          <w:rFonts w:ascii="Arial" w:hAnsi="Arial" w:cs="Arial"/>
          <w:sz w:val="24"/>
          <w:szCs w:val="24"/>
        </w:rPr>
        <w:t>)</w:t>
      </w:r>
      <w:r w:rsidR="00DC2E21" w:rsidRPr="0014360F">
        <w:rPr>
          <w:rFonts w:ascii="Arial" w:hAnsi="Arial" w:cs="Arial"/>
          <w:sz w:val="24"/>
          <w:szCs w:val="24"/>
        </w:rPr>
        <w:t>.</w:t>
      </w:r>
      <w:r w:rsidR="00815464" w:rsidRPr="0014360F">
        <w:rPr>
          <w:rFonts w:ascii="Arial" w:hAnsi="Arial" w:cs="Arial"/>
          <w:sz w:val="24"/>
          <w:szCs w:val="24"/>
        </w:rPr>
        <w:t xml:space="preserve"> </w:t>
      </w:r>
    </w:p>
    <w:p w14:paraId="2FD5811A" w14:textId="62B50C31" w:rsidR="00CE1A56" w:rsidRDefault="00CE1A56" w:rsidP="00CE1A56">
      <w:pPr>
        <w:ind w:left="360" w:firstLine="360"/>
        <w:rPr>
          <w:rFonts w:ascii="Arial" w:hAnsi="Arial" w:cs="Arial"/>
          <w:b/>
          <w:bCs/>
          <w:sz w:val="24"/>
          <w:szCs w:val="24"/>
        </w:rPr>
      </w:pPr>
      <w:r w:rsidRPr="00CE1A56">
        <w:rPr>
          <w:rFonts w:ascii="Arial" w:hAnsi="Arial" w:cs="Arial"/>
          <w:b/>
          <w:bCs/>
          <w:sz w:val="24"/>
          <w:szCs w:val="24"/>
        </w:rPr>
        <w:t xml:space="preserve">Actual match </w:t>
      </w:r>
      <w:proofErr w:type="gramStart"/>
      <w:r w:rsidRPr="00CE1A56">
        <w:rPr>
          <w:rFonts w:ascii="Arial" w:hAnsi="Arial" w:cs="Arial"/>
          <w:b/>
          <w:bCs/>
          <w:sz w:val="24"/>
          <w:szCs w:val="24"/>
        </w:rPr>
        <w:t>spend</w:t>
      </w:r>
      <w:proofErr w:type="gramEnd"/>
      <w:r w:rsidRPr="00CE1A56">
        <w:rPr>
          <w:rFonts w:ascii="Arial" w:hAnsi="Arial" w:cs="Arial"/>
          <w:b/>
          <w:bCs/>
          <w:sz w:val="24"/>
          <w:szCs w:val="24"/>
        </w:rPr>
        <w:t xml:space="preserve"> reported to</w:t>
      </w:r>
      <w:r w:rsidR="00241044">
        <w:rPr>
          <w:rFonts w:ascii="Arial" w:hAnsi="Arial" w:cs="Arial"/>
          <w:b/>
          <w:bCs/>
          <w:sz w:val="24"/>
          <w:szCs w:val="24"/>
        </w:rPr>
        <w:t xml:space="preserve"> end of Q4 20/21</w:t>
      </w:r>
      <w:r w:rsidR="00114DD3">
        <w:rPr>
          <w:rFonts w:ascii="Arial" w:hAnsi="Arial" w:cs="Arial"/>
          <w:b/>
          <w:bCs/>
          <w:sz w:val="24"/>
          <w:szCs w:val="24"/>
        </w:rPr>
        <w:t>:</w:t>
      </w:r>
    </w:p>
    <w:p w14:paraId="450D27E4" w14:textId="0B1E917F" w:rsidR="00CE1A56" w:rsidRDefault="00923AC0" w:rsidP="00CE1A5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41044">
        <w:rPr>
          <w:rFonts w:ascii="Arial" w:hAnsi="Arial" w:cs="Arial"/>
          <w:sz w:val="24"/>
          <w:szCs w:val="24"/>
        </w:rPr>
        <w:t>Total match funding reported</w:t>
      </w:r>
      <w:r w:rsidR="00290EC4">
        <w:rPr>
          <w:rFonts w:ascii="Arial" w:hAnsi="Arial" w:cs="Arial"/>
          <w:sz w:val="24"/>
          <w:szCs w:val="24"/>
        </w:rPr>
        <w:t xml:space="preserve"> to date</w:t>
      </w:r>
      <w:r w:rsidRPr="00241044">
        <w:rPr>
          <w:rFonts w:ascii="Arial" w:hAnsi="Arial" w:cs="Arial"/>
          <w:sz w:val="24"/>
          <w:szCs w:val="24"/>
        </w:rPr>
        <w:t>:</w:t>
      </w:r>
      <w:r w:rsidR="00241044" w:rsidRPr="00241044">
        <w:rPr>
          <w:rFonts w:ascii="Arial" w:hAnsi="Arial" w:cs="Arial"/>
          <w:sz w:val="24"/>
          <w:szCs w:val="24"/>
        </w:rPr>
        <w:t xml:space="preserve"> £</w:t>
      </w:r>
      <w:r w:rsidR="00241044">
        <w:rPr>
          <w:rFonts w:ascii="Arial" w:hAnsi="Arial" w:cs="Arial"/>
          <w:sz w:val="24"/>
          <w:szCs w:val="24"/>
        </w:rPr>
        <w:t>115</w:t>
      </w:r>
      <w:r w:rsidR="0048050C">
        <w:rPr>
          <w:rFonts w:ascii="Arial" w:hAnsi="Arial" w:cs="Arial"/>
          <w:sz w:val="24"/>
          <w:szCs w:val="24"/>
        </w:rPr>
        <w:t xml:space="preserve"> million</w:t>
      </w:r>
    </w:p>
    <w:p w14:paraId="0570183A" w14:textId="0B64C733" w:rsidR="00946300" w:rsidRDefault="00946300" w:rsidP="00946300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which public match is: £82</w:t>
      </w:r>
      <w:r w:rsidR="0048050C">
        <w:rPr>
          <w:rFonts w:ascii="Arial" w:hAnsi="Arial" w:cs="Arial"/>
          <w:sz w:val="24"/>
          <w:szCs w:val="24"/>
        </w:rPr>
        <w:t xml:space="preserve"> million</w:t>
      </w:r>
    </w:p>
    <w:p w14:paraId="08F11FAD" w14:textId="4684D700" w:rsidR="00946300" w:rsidRDefault="00946300" w:rsidP="00946300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which private match is: £</w:t>
      </w:r>
      <w:r w:rsidR="0048050C">
        <w:rPr>
          <w:rFonts w:ascii="Arial" w:hAnsi="Arial" w:cs="Arial"/>
          <w:sz w:val="24"/>
          <w:szCs w:val="24"/>
        </w:rPr>
        <w:t>32 million</w:t>
      </w:r>
    </w:p>
    <w:p w14:paraId="65F5AD41" w14:textId="1A023531" w:rsidR="004D7C5A" w:rsidRPr="00241044" w:rsidRDefault="004D7C5A" w:rsidP="00946300">
      <w:pPr>
        <w:pStyle w:val="ListParagraph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which 3</w:t>
      </w:r>
      <w:r w:rsidRPr="004D7C5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sector match is: £1</w:t>
      </w:r>
      <w:r w:rsidR="00823F45">
        <w:rPr>
          <w:rFonts w:ascii="Arial" w:hAnsi="Arial" w:cs="Arial"/>
          <w:sz w:val="24"/>
          <w:szCs w:val="24"/>
        </w:rPr>
        <w:t xml:space="preserve"> million</w:t>
      </w:r>
    </w:p>
    <w:p w14:paraId="47E87071" w14:textId="1A5FA246" w:rsidR="0018756D" w:rsidRDefault="0018756D" w:rsidP="0018756D">
      <w:pPr>
        <w:pStyle w:val="ListParagraph"/>
        <w:spacing w:before="120" w:after="120"/>
        <w:ind w:left="360"/>
        <w:rPr>
          <w:rFonts w:ascii="Arial" w:hAnsi="Arial" w:cs="Arial"/>
          <w:bCs/>
          <w:sz w:val="24"/>
          <w:szCs w:val="24"/>
        </w:rPr>
      </w:pPr>
    </w:p>
    <w:p w14:paraId="15CB84C3" w14:textId="77777777" w:rsidR="00161598" w:rsidRDefault="00161598" w:rsidP="002B2B07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</w:p>
    <w:p w14:paraId="6F30C4FB" w14:textId="1BA7F76B" w:rsidR="002B2B07" w:rsidRDefault="002B2B07" w:rsidP="002B2B07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  <w:r w:rsidRPr="002B2B07">
        <w:rPr>
          <w:rFonts w:ascii="Arial" w:hAnsi="Arial" w:cs="Arial"/>
          <w:b/>
          <w:sz w:val="24"/>
          <w:szCs w:val="24"/>
        </w:rPr>
        <w:t>Leverage: private investment resulting from the grant-aided intervention</w:t>
      </w:r>
      <w:r w:rsidR="00114DD3">
        <w:rPr>
          <w:rFonts w:ascii="Arial" w:hAnsi="Arial" w:cs="Arial"/>
          <w:b/>
          <w:sz w:val="24"/>
          <w:szCs w:val="24"/>
        </w:rPr>
        <w:t>:</w:t>
      </w:r>
    </w:p>
    <w:p w14:paraId="12877417" w14:textId="77777777" w:rsidR="00E575E5" w:rsidRDefault="00E575E5" w:rsidP="002B2B07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</w:p>
    <w:p w14:paraId="74FE2428" w14:textId="444F4073" w:rsidR="002B2B07" w:rsidRPr="00E575E5" w:rsidRDefault="002B2B07" w:rsidP="002B2B07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E575E5">
        <w:rPr>
          <w:rFonts w:ascii="Arial" w:hAnsi="Arial" w:cs="Arial"/>
          <w:bCs/>
          <w:sz w:val="24"/>
          <w:szCs w:val="24"/>
        </w:rPr>
        <w:t>Forecast leverage</w:t>
      </w:r>
      <w:r w:rsidR="00147905" w:rsidRPr="00E575E5">
        <w:rPr>
          <w:rFonts w:ascii="Arial" w:hAnsi="Arial" w:cs="Arial"/>
          <w:bCs/>
          <w:sz w:val="24"/>
          <w:szCs w:val="24"/>
        </w:rPr>
        <w:t>: £1,258</w:t>
      </w:r>
      <w:r w:rsidR="00CA4D98">
        <w:rPr>
          <w:rFonts w:ascii="Arial" w:hAnsi="Arial" w:cs="Arial"/>
          <w:bCs/>
          <w:sz w:val="24"/>
          <w:szCs w:val="24"/>
        </w:rPr>
        <w:t xml:space="preserve"> </w:t>
      </w:r>
      <w:r w:rsidR="00205EC1" w:rsidRPr="00E575E5">
        <w:rPr>
          <w:rFonts w:ascii="Arial" w:hAnsi="Arial" w:cs="Arial"/>
          <w:bCs/>
          <w:sz w:val="24"/>
          <w:szCs w:val="24"/>
        </w:rPr>
        <w:t>m</w:t>
      </w:r>
      <w:r w:rsidR="00E575E5" w:rsidRPr="00E575E5">
        <w:rPr>
          <w:rFonts w:ascii="Arial" w:hAnsi="Arial" w:cs="Arial"/>
          <w:bCs/>
          <w:sz w:val="24"/>
          <w:szCs w:val="24"/>
        </w:rPr>
        <w:t>illion</w:t>
      </w:r>
    </w:p>
    <w:p w14:paraId="61A3E077" w14:textId="7D5E13A1" w:rsidR="00205EC1" w:rsidRDefault="00205EC1" w:rsidP="002B2B07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E575E5">
        <w:rPr>
          <w:rFonts w:ascii="Arial" w:hAnsi="Arial" w:cs="Arial"/>
          <w:bCs/>
          <w:sz w:val="24"/>
          <w:szCs w:val="24"/>
        </w:rPr>
        <w:t xml:space="preserve">Private investment </w:t>
      </w:r>
      <w:r w:rsidR="00114DD3">
        <w:rPr>
          <w:rFonts w:ascii="Arial" w:hAnsi="Arial" w:cs="Arial"/>
          <w:bCs/>
          <w:sz w:val="24"/>
          <w:szCs w:val="24"/>
        </w:rPr>
        <w:t>l</w:t>
      </w:r>
      <w:r w:rsidRPr="00E575E5">
        <w:rPr>
          <w:rFonts w:ascii="Arial" w:hAnsi="Arial" w:cs="Arial"/>
          <w:bCs/>
          <w:sz w:val="24"/>
          <w:szCs w:val="24"/>
        </w:rPr>
        <w:t>everage calculated to date: £185</w:t>
      </w:r>
      <w:r w:rsidR="00CA4D98">
        <w:rPr>
          <w:rFonts w:ascii="Arial" w:hAnsi="Arial" w:cs="Arial"/>
          <w:bCs/>
          <w:sz w:val="24"/>
          <w:szCs w:val="24"/>
        </w:rPr>
        <w:t xml:space="preserve"> </w:t>
      </w:r>
      <w:r w:rsidR="00E575E5" w:rsidRPr="00E575E5">
        <w:rPr>
          <w:rFonts w:ascii="Arial" w:hAnsi="Arial" w:cs="Arial"/>
          <w:bCs/>
          <w:sz w:val="24"/>
          <w:szCs w:val="24"/>
        </w:rPr>
        <w:t>million</w:t>
      </w:r>
    </w:p>
    <w:p w14:paraId="1F48443B" w14:textId="0D95D671" w:rsidR="00E575E5" w:rsidRDefault="00E575E5" w:rsidP="00E575E5">
      <w:pPr>
        <w:spacing w:before="120" w:after="120"/>
        <w:rPr>
          <w:rFonts w:ascii="Arial" w:hAnsi="Arial" w:cs="Arial"/>
          <w:bCs/>
          <w:sz w:val="24"/>
          <w:szCs w:val="24"/>
        </w:rPr>
      </w:pPr>
    </w:p>
    <w:p w14:paraId="4850773B" w14:textId="3CB5AEED" w:rsidR="00E575E5" w:rsidRDefault="00B67945" w:rsidP="00781F9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B67945">
        <w:rPr>
          <w:rFonts w:ascii="Arial" w:hAnsi="Arial" w:cs="Arial"/>
          <w:b/>
          <w:sz w:val="24"/>
          <w:szCs w:val="24"/>
        </w:rPr>
        <w:t>Outputs</w:t>
      </w:r>
    </w:p>
    <w:p w14:paraId="2104906B" w14:textId="472515F0" w:rsidR="003F34E4" w:rsidRDefault="003F34E4" w:rsidP="00781F9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1756F07A" w14:textId="2FFBA167" w:rsidR="00B67945" w:rsidRDefault="004A6807" w:rsidP="00781F98">
      <w:pPr>
        <w:pStyle w:val="ListParagraph"/>
        <w:numPr>
          <w:ilvl w:val="0"/>
          <w:numId w:val="29"/>
        </w:num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Housing units</w:t>
      </w:r>
    </w:p>
    <w:p w14:paraId="636BBB51" w14:textId="77777777" w:rsidR="009B2B4C" w:rsidRDefault="009B2B4C" w:rsidP="009B2B4C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</w:p>
    <w:p w14:paraId="437B6238" w14:textId="208DAED3" w:rsidR="004A6807" w:rsidRPr="00371923" w:rsidRDefault="008F0E8F" w:rsidP="004A6807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>SSLEP target of March 2021: 1,000</w:t>
      </w:r>
      <w:r w:rsidR="00371923">
        <w:rPr>
          <w:rFonts w:ascii="Arial" w:hAnsi="Arial" w:cs="Arial"/>
          <w:bCs/>
          <w:sz w:val="24"/>
          <w:szCs w:val="24"/>
        </w:rPr>
        <w:t xml:space="preserve"> houses</w:t>
      </w:r>
    </w:p>
    <w:p w14:paraId="40098E15" w14:textId="5636A587" w:rsidR="008F0E8F" w:rsidRPr="00371923" w:rsidRDefault="008F0E8F" w:rsidP="004A6807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>Housing units achieved by March 2021</w:t>
      </w:r>
      <w:r w:rsidRPr="00171048">
        <w:rPr>
          <w:rFonts w:ascii="Arial" w:hAnsi="Arial" w:cs="Arial"/>
          <w:bCs/>
          <w:sz w:val="24"/>
          <w:szCs w:val="24"/>
        </w:rPr>
        <w:t xml:space="preserve">: </w:t>
      </w:r>
      <w:r w:rsidRPr="00171048">
        <w:rPr>
          <w:rFonts w:ascii="Arial" w:hAnsi="Arial" w:cs="Arial"/>
          <w:b/>
          <w:sz w:val="24"/>
          <w:szCs w:val="24"/>
        </w:rPr>
        <w:t>433</w:t>
      </w:r>
    </w:p>
    <w:p w14:paraId="0978FED8" w14:textId="70E69EA0" w:rsidR="008F0E8F" w:rsidRPr="00371923" w:rsidRDefault="008F0E8F" w:rsidP="004A6807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>% of target achieved</w:t>
      </w:r>
      <w:r w:rsidR="00874559" w:rsidRPr="00371923">
        <w:rPr>
          <w:rFonts w:ascii="Arial" w:hAnsi="Arial" w:cs="Arial"/>
          <w:bCs/>
          <w:sz w:val="24"/>
          <w:szCs w:val="24"/>
        </w:rPr>
        <w:t xml:space="preserve"> to date</w:t>
      </w:r>
      <w:r w:rsidRPr="00371923">
        <w:rPr>
          <w:rFonts w:ascii="Arial" w:hAnsi="Arial" w:cs="Arial"/>
          <w:bCs/>
          <w:sz w:val="24"/>
          <w:szCs w:val="24"/>
        </w:rPr>
        <w:t xml:space="preserve">: </w:t>
      </w:r>
      <w:r w:rsidR="004A11DD" w:rsidRPr="00371923">
        <w:rPr>
          <w:rFonts w:ascii="Arial" w:hAnsi="Arial" w:cs="Arial"/>
          <w:bCs/>
          <w:sz w:val="24"/>
          <w:szCs w:val="24"/>
        </w:rPr>
        <w:t>43%</w:t>
      </w:r>
    </w:p>
    <w:p w14:paraId="09B5A419" w14:textId="70E2D00C" w:rsidR="004A11DD" w:rsidRPr="00171048" w:rsidRDefault="004A11DD" w:rsidP="004A6807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 xml:space="preserve">Overall forecast total of houses to be delivered </w:t>
      </w:r>
      <w:proofErr w:type="gramStart"/>
      <w:r w:rsidR="00CD0F93" w:rsidRPr="00371923">
        <w:rPr>
          <w:rFonts w:ascii="Arial" w:hAnsi="Arial" w:cs="Arial"/>
          <w:bCs/>
          <w:sz w:val="24"/>
          <w:szCs w:val="24"/>
        </w:rPr>
        <w:t>as a result of</w:t>
      </w:r>
      <w:proofErr w:type="gramEnd"/>
      <w:r w:rsidR="00CD0F93" w:rsidRPr="00371923">
        <w:rPr>
          <w:rFonts w:ascii="Arial" w:hAnsi="Arial" w:cs="Arial"/>
          <w:bCs/>
          <w:sz w:val="24"/>
          <w:szCs w:val="24"/>
        </w:rPr>
        <w:t xml:space="preserve"> the </w:t>
      </w:r>
      <w:r w:rsidR="00171048">
        <w:rPr>
          <w:rFonts w:ascii="Arial" w:hAnsi="Arial" w:cs="Arial"/>
          <w:bCs/>
          <w:sz w:val="24"/>
          <w:szCs w:val="24"/>
        </w:rPr>
        <w:t xml:space="preserve">LGF </w:t>
      </w:r>
      <w:r w:rsidR="00CD0F93" w:rsidRPr="00371923">
        <w:rPr>
          <w:rFonts w:ascii="Arial" w:hAnsi="Arial" w:cs="Arial"/>
          <w:bCs/>
          <w:sz w:val="24"/>
          <w:szCs w:val="24"/>
        </w:rPr>
        <w:t xml:space="preserve">grant-aided schemes: </w:t>
      </w:r>
      <w:r w:rsidR="00874559" w:rsidRPr="00171048">
        <w:rPr>
          <w:rFonts w:ascii="Arial" w:hAnsi="Arial" w:cs="Arial"/>
          <w:b/>
          <w:sz w:val="24"/>
          <w:szCs w:val="24"/>
        </w:rPr>
        <w:t>6,167</w:t>
      </w:r>
    </w:p>
    <w:p w14:paraId="2A360324" w14:textId="36FDF688" w:rsidR="00874559" w:rsidRPr="00371923" w:rsidRDefault="00874559" w:rsidP="004A6807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>% of overall forecast achieved to date: 7%</w:t>
      </w:r>
    </w:p>
    <w:p w14:paraId="47E78CA8" w14:textId="6A111572" w:rsidR="009B2B4C" w:rsidRDefault="009B2B4C" w:rsidP="009B2B4C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3C646FD8" w14:textId="0FDB79B8" w:rsidR="009B2B4C" w:rsidRDefault="009B2B4C" w:rsidP="008C63DE">
      <w:pPr>
        <w:pStyle w:val="ListParagraph"/>
        <w:numPr>
          <w:ilvl w:val="0"/>
          <w:numId w:val="29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9B2B4C">
        <w:rPr>
          <w:rFonts w:ascii="Arial" w:hAnsi="Arial" w:cs="Arial"/>
          <w:b/>
          <w:sz w:val="24"/>
          <w:szCs w:val="24"/>
        </w:rPr>
        <w:t>Jobs</w:t>
      </w:r>
      <w:r w:rsidR="00653689">
        <w:rPr>
          <w:rFonts w:ascii="Arial" w:hAnsi="Arial" w:cs="Arial"/>
          <w:b/>
          <w:sz w:val="24"/>
          <w:szCs w:val="24"/>
        </w:rPr>
        <w:t xml:space="preserve"> (this includes jobs created and full apprenticeships)</w:t>
      </w:r>
    </w:p>
    <w:p w14:paraId="10D37712" w14:textId="77777777" w:rsidR="009B2B4C" w:rsidRPr="009B2B4C" w:rsidRDefault="009B2B4C" w:rsidP="009B2B4C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</w:p>
    <w:p w14:paraId="111C4230" w14:textId="7A5A5C1A" w:rsidR="00371923" w:rsidRPr="00371923" w:rsidRDefault="00371923" w:rsidP="00371923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 xml:space="preserve">SSLEP target of March 2021: </w:t>
      </w:r>
      <w:r>
        <w:rPr>
          <w:rFonts w:ascii="Arial" w:hAnsi="Arial" w:cs="Arial"/>
          <w:bCs/>
          <w:sz w:val="24"/>
          <w:szCs w:val="24"/>
        </w:rPr>
        <w:t>5</w:t>
      </w:r>
      <w:r w:rsidRPr="00371923">
        <w:rPr>
          <w:rFonts w:ascii="Arial" w:hAnsi="Arial" w:cs="Arial"/>
          <w:bCs/>
          <w:sz w:val="24"/>
          <w:szCs w:val="24"/>
        </w:rPr>
        <w:t>,000</w:t>
      </w:r>
      <w:r>
        <w:rPr>
          <w:rFonts w:ascii="Arial" w:hAnsi="Arial" w:cs="Arial"/>
          <w:bCs/>
          <w:sz w:val="24"/>
          <w:szCs w:val="24"/>
        </w:rPr>
        <w:t xml:space="preserve"> jobs</w:t>
      </w:r>
    </w:p>
    <w:p w14:paraId="0423E849" w14:textId="7BBDB3F5" w:rsidR="00371923" w:rsidRPr="00371923" w:rsidRDefault="00371923" w:rsidP="00371923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Jobs</w:t>
      </w:r>
      <w:r w:rsidRPr="00371923">
        <w:rPr>
          <w:rFonts w:ascii="Arial" w:hAnsi="Arial" w:cs="Arial"/>
          <w:bCs/>
          <w:sz w:val="24"/>
          <w:szCs w:val="24"/>
        </w:rPr>
        <w:t xml:space="preserve"> achieved by March 2021: </w:t>
      </w:r>
      <w:r w:rsidR="00783524" w:rsidRPr="00171048">
        <w:rPr>
          <w:rFonts w:ascii="Arial" w:hAnsi="Arial" w:cs="Arial"/>
          <w:b/>
          <w:sz w:val="24"/>
          <w:szCs w:val="24"/>
        </w:rPr>
        <w:t>2,863</w:t>
      </w:r>
    </w:p>
    <w:p w14:paraId="7092D883" w14:textId="73C7AD2C" w:rsidR="00371923" w:rsidRPr="00371923" w:rsidRDefault="00371923" w:rsidP="00371923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 xml:space="preserve">% of target achieved to date: </w:t>
      </w:r>
      <w:r w:rsidR="00783524">
        <w:rPr>
          <w:rFonts w:ascii="Arial" w:hAnsi="Arial" w:cs="Arial"/>
          <w:bCs/>
          <w:sz w:val="24"/>
          <w:szCs w:val="24"/>
        </w:rPr>
        <w:t>57</w:t>
      </w:r>
      <w:r w:rsidR="00734F64">
        <w:rPr>
          <w:rFonts w:ascii="Arial" w:hAnsi="Arial" w:cs="Arial"/>
          <w:bCs/>
          <w:sz w:val="24"/>
          <w:szCs w:val="24"/>
        </w:rPr>
        <w:t>%</w:t>
      </w:r>
    </w:p>
    <w:p w14:paraId="4C8908EF" w14:textId="7C8E10A2" w:rsidR="00371923" w:rsidRPr="00371923" w:rsidRDefault="00371923" w:rsidP="00371923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 xml:space="preserve">Overall forecast total of </w:t>
      </w:r>
      <w:r>
        <w:rPr>
          <w:rFonts w:ascii="Arial" w:hAnsi="Arial" w:cs="Arial"/>
          <w:bCs/>
          <w:sz w:val="24"/>
          <w:szCs w:val="24"/>
        </w:rPr>
        <w:t>jobs</w:t>
      </w:r>
      <w:r w:rsidRPr="00371923">
        <w:rPr>
          <w:rFonts w:ascii="Arial" w:hAnsi="Arial" w:cs="Arial"/>
          <w:bCs/>
          <w:sz w:val="24"/>
          <w:szCs w:val="24"/>
        </w:rPr>
        <w:t xml:space="preserve"> to be </w:t>
      </w:r>
      <w:r w:rsidR="00734F64">
        <w:rPr>
          <w:rFonts w:ascii="Arial" w:hAnsi="Arial" w:cs="Arial"/>
          <w:bCs/>
          <w:sz w:val="24"/>
          <w:szCs w:val="24"/>
        </w:rPr>
        <w:t xml:space="preserve">created in the area </w:t>
      </w:r>
      <w:proofErr w:type="gramStart"/>
      <w:r w:rsidRPr="00371923">
        <w:rPr>
          <w:rFonts w:ascii="Arial" w:hAnsi="Arial" w:cs="Arial"/>
          <w:bCs/>
          <w:sz w:val="24"/>
          <w:szCs w:val="24"/>
        </w:rPr>
        <w:t>as a result of</w:t>
      </w:r>
      <w:proofErr w:type="gramEnd"/>
      <w:r w:rsidRPr="00371923">
        <w:rPr>
          <w:rFonts w:ascii="Arial" w:hAnsi="Arial" w:cs="Arial"/>
          <w:bCs/>
          <w:sz w:val="24"/>
          <w:szCs w:val="24"/>
        </w:rPr>
        <w:t xml:space="preserve"> the grant-aided schemes: </w:t>
      </w:r>
      <w:r w:rsidR="00734F64" w:rsidRPr="00171048">
        <w:rPr>
          <w:rFonts w:ascii="Arial" w:hAnsi="Arial" w:cs="Arial"/>
          <w:b/>
          <w:sz w:val="24"/>
          <w:szCs w:val="24"/>
        </w:rPr>
        <w:t>14,686</w:t>
      </w:r>
    </w:p>
    <w:p w14:paraId="40288FAB" w14:textId="3C44216A" w:rsidR="00371923" w:rsidRDefault="00371923" w:rsidP="00371923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371923">
        <w:rPr>
          <w:rFonts w:ascii="Arial" w:hAnsi="Arial" w:cs="Arial"/>
          <w:bCs/>
          <w:sz w:val="24"/>
          <w:szCs w:val="24"/>
        </w:rPr>
        <w:t xml:space="preserve">% of overall forecast achieved to date: </w:t>
      </w:r>
      <w:r w:rsidR="00734F64">
        <w:rPr>
          <w:rFonts w:ascii="Arial" w:hAnsi="Arial" w:cs="Arial"/>
          <w:bCs/>
          <w:sz w:val="24"/>
          <w:szCs w:val="24"/>
        </w:rPr>
        <w:t>19</w:t>
      </w:r>
      <w:r w:rsidR="00D85132">
        <w:rPr>
          <w:rFonts w:ascii="Arial" w:hAnsi="Arial" w:cs="Arial"/>
          <w:bCs/>
          <w:sz w:val="24"/>
          <w:szCs w:val="24"/>
        </w:rPr>
        <w:t>%</w:t>
      </w:r>
    </w:p>
    <w:p w14:paraId="1CC2B0A8" w14:textId="2691B039" w:rsidR="00767A93" w:rsidRDefault="00767A93" w:rsidP="00767A93">
      <w:pPr>
        <w:spacing w:before="120" w:after="120"/>
        <w:rPr>
          <w:rFonts w:ascii="Arial" w:hAnsi="Arial" w:cs="Arial"/>
          <w:bCs/>
          <w:sz w:val="24"/>
          <w:szCs w:val="24"/>
        </w:rPr>
      </w:pPr>
    </w:p>
    <w:p w14:paraId="3E2254FF" w14:textId="7B8424F8" w:rsidR="00767A93" w:rsidRDefault="00767A93" w:rsidP="00767A93">
      <w:pPr>
        <w:spacing w:before="120" w:after="120"/>
        <w:rPr>
          <w:rFonts w:ascii="Arial" w:hAnsi="Arial" w:cs="Arial"/>
          <w:bCs/>
          <w:sz w:val="24"/>
          <w:szCs w:val="24"/>
        </w:rPr>
      </w:pPr>
    </w:p>
    <w:p w14:paraId="5315A476" w14:textId="77777777" w:rsidR="009D2879" w:rsidRDefault="009D2879" w:rsidP="009D2879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3F34E4">
        <w:rPr>
          <w:rFonts w:ascii="Arial" w:hAnsi="Arial" w:cs="Arial"/>
          <w:b/>
          <w:sz w:val="24"/>
          <w:szCs w:val="24"/>
        </w:rPr>
        <w:t>Target forecast</w:t>
      </w:r>
      <w:r>
        <w:rPr>
          <w:rFonts w:ascii="Arial" w:hAnsi="Arial" w:cs="Arial"/>
          <w:b/>
          <w:sz w:val="24"/>
          <w:szCs w:val="24"/>
        </w:rPr>
        <w:t>s</w:t>
      </w:r>
      <w:r w:rsidRPr="003F34E4">
        <w:rPr>
          <w:rFonts w:ascii="Arial" w:hAnsi="Arial" w:cs="Arial"/>
          <w:b/>
          <w:sz w:val="24"/>
          <w:szCs w:val="24"/>
        </w:rPr>
        <w:t xml:space="preserve"> for delivery of jobs and houses</w:t>
      </w:r>
    </w:p>
    <w:p w14:paraId="00533450" w14:textId="77777777" w:rsidR="009D2879" w:rsidRDefault="009D2879" w:rsidP="009D2879">
      <w:pPr>
        <w:pStyle w:val="ListParagraph"/>
        <w:spacing w:before="120" w:after="120"/>
        <w:rPr>
          <w:rFonts w:ascii="Arial" w:hAnsi="Arial" w:cs="Arial"/>
          <w:b/>
          <w:sz w:val="24"/>
          <w:szCs w:val="24"/>
        </w:rPr>
      </w:pPr>
    </w:p>
    <w:p w14:paraId="2696F29F" w14:textId="2F6E0F3D" w:rsidR="001F10B7" w:rsidRDefault="009D2879" w:rsidP="009D2879">
      <w:pPr>
        <w:pStyle w:val="ListParagraph"/>
        <w:spacing w:before="120" w:after="120"/>
        <w:rPr>
          <w:rFonts w:ascii="Arial" w:hAnsi="Arial" w:cs="Arial"/>
          <w:bCs/>
          <w:sz w:val="24"/>
          <w:szCs w:val="24"/>
        </w:rPr>
      </w:pPr>
      <w:r w:rsidRPr="00F11E24">
        <w:rPr>
          <w:rFonts w:ascii="Arial" w:hAnsi="Arial" w:cs="Arial"/>
          <w:bCs/>
          <w:sz w:val="24"/>
          <w:szCs w:val="24"/>
        </w:rPr>
        <w:t>SSLEP</w:t>
      </w:r>
      <w:r>
        <w:rPr>
          <w:rFonts w:ascii="Arial" w:hAnsi="Arial" w:cs="Arial"/>
          <w:bCs/>
          <w:sz w:val="24"/>
          <w:szCs w:val="24"/>
        </w:rPr>
        <w:t xml:space="preserve">’s </w:t>
      </w:r>
      <w:r w:rsidR="007F69E7">
        <w:rPr>
          <w:rFonts w:ascii="Arial" w:hAnsi="Arial" w:cs="Arial"/>
          <w:bCs/>
          <w:sz w:val="24"/>
          <w:szCs w:val="24"/>
        </w:rPr>
        <w:t xml:space="preserve">LGF </w:t>
      </w:r>
      <w:r>
        <w:rPr>
          <w:rFonts w:ascii="Arial" w:hAnsi="Arial" w:cs="Arial"/>
          <w:bCs/>
          <w:sz w:val="24"/>
          <w:szCs w:val="24"/>
        </w:rPr>
        <w:t xml:space="preserve">targets of 1,000 housing units delivered and 5,000 jobs created </w:t>
      </w:r>
      <w:r w:rsidR="000A4718">
        <w:rPr>
          <w:rFonts w:ascii="Arial" w:hAnsi="Arial" w:cs="Arial"/>
          <w:bCs/>
          <w:sz w:val="24"/>
          <w:szCs w:val="24"/>
        </w:rPr>
        <w:t xml:space="preserve">by March 2021 </w:t>
      </w:r>
      <w:r>
        <w:rPr>
          <w:rFonts w:ascii="Arial" w:hAnsi="Arial" w:cs="Arial"/>
          <w:bCs/>
          <w:sz w:val="24"/>
          <w:szCs w:val="24"/>
        </w:rPr>
        <w:t xml:space="preserve">has </w:t>
      </w:r>
      <w:r w:rsidR="00366DEB">
        <w:rPr>
          <w:rFonts w:ascii="Arial" w:hAnsi="Arial" w:cs="Arial"/>
          <w:bCs/>
          <w:sz w:val="24"/>
          <w:szCs w:val="24"/>
        </w:rPr>
        <w:t>slipped due to</w:t>
      </w:r>
      <w:r w:rsidR="001F10B7">
        <w:rPr>
          <w:rFonts w:ascii="Arial" w:hAnsi="Arial" w:cs="Arial"/>
          <w:bCs/>
          <w:sz w:val="24"/>
          <w:szCs w:val="24"/>
        </w:rPr>
        <w:t>:</w:t>
      </w:r>
    </w:p>
    <w:p w14:paraId="130A94B1" w14:textId="630528E8" w:rsidR="009D2879" w:rsidRDefault="00366DEB" w:rsidP="001F10B7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1F10B7">
        <w:rPr>
          <w:rFonts w:ascii="Arial" w:hAnsi="Arial" w:cs="Arial"/>
          <w:bCs/>
          <w:sz w:val="24"/>
          <w:szCs w:val="24"/>
        </w:rPr>
        <w:t>delay</w:t>
      </w:r>
      <w:r w:rsidR="000A4718">
        <w:rPr>
          <w:rFonts w:ascii="Arial" w:hAnsi="Arial" w:cs="Arial"/>
          <w:bCs/>
          <w:sz w:val="24"/>
          <w:szCs w:val="24"/>
        </w:rPr>
        <w:t>s</w:t>
      </w:r>
      <w:r w:rsidRPr="001F10B7">
        <w:rPr>
          <w:rFonts w:ascii="Arial" w:hAnsi="Arial" w:cs="Arial"/>
          <w:bCs/>
          <w:sz w:val="24"/>
          <w:szCs w:val="24"/>
        </w:rPr>
        <w:t xml:space="preserve"> in </w:t>
      </w:r>
      <w:r w:rsidR="00B9518B">
        <w:rPr>
          <w:rFonts w:ascii="Arial" w:hAnsi="Arial" w:cs="Arial"/>
          <w:bCs/>
          <w:sz w:val="24"/>
          <w:szCs w:val="24"/>
        </w:rPr>
        <w:t xml:space="preserve">the </w:t>
      </w:r>
      <w:r w:rsidRPr="001F10B7">
        <w:rPr>
          <w:rFonts w:ascii="Arial" w:hAnsi="Arial" w:cs="Arial"/>
          <w:bCs/>
          <w:sz w:val="24"/>
          <w:szCs w:val="24"/>
        </w:rPr>
        <w:t xml:space="preserve">development of commercial and </w:t>
      </w:r>
      <w:r w:rsidR="005D1FDE" w:rsidRPr="001F10B7">
        <w:rPr>
          <w:rFonts w:ascii="Arial" w:hAnsi="Arial" w:cs="Arial"/>
          <w:bCs/>
          <w:sz w:val="24"/>
          <w:szCs w:val="24"/>
        </w:rPr>
        <w:t xml:space="preserve">residential sites enabled by some of the </w:t>
      </w:r>
      <w:r w:rsidR="00D74C36" w:rsidRPr="001F10B7">
        <w:rPr>
          <w:rFonts w:ascii="Arial" w:hAnsi="Arial" w:cs="Arial"/>
          <w:bCs/>
          <w:sz w:val="24"/>
          <w:szCs w:val="24"/>
        </w:rPr>
        <w:t>older infrastructure schemes</w:t>
      </w:r>
    </w:p>
    <w:p w14:paraId="01838861" w14:textId="61D52EAF" w:rsidR="000A4718" w:rsidRDefault="0038385E" w:rsidP="000D3379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impact of Covid on many of the schemes</w:t>
      </w:r>
      <w:r w:rsidR="002A798A">
        <w:rPr>
          <w:rFonts w:ascii="Arial" w:hAnsi="Arial" w:cs="Arial"/>
          <w:bCs/>
          <w:sz w:val="24"/>
          <w:szCs w:val="24"/>
        </w:rPr>
        <w:t xml:space="preserve"> which </w:t>
      </w:r>
      <w:r w:rsidR="00B40E66">
        <w:rPr>
          <w:rFonts w:ascii="Arial" w:hAnsi="Arial" w:cs="Arial"/>
          <w:bCs/>
          <w:sz w:val="24"/>
          <w:szCs w:val="24"/>
        </w:rPr>
        <w:t>have been</w:t>
      </w:r>
      <w:r w:rsidR="002A798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 </w:t>
      </w:r>
      <w:r w:rsidR="002A798A">
        <w:rPr>
          <w:rFonts w:ascii="Arial" w:hAnsi="Arial" w:cs="Arial"/>
          <w:bCs/>
          <w:sz w:val="24"/>
          <w:szCs w:val="24"/>
        </w:rPr>
        <w:t>progress</w:t>
      </w:r>
      <w:r>
        <w:rPr>
          <w:rFonts w:ascii="Arial" w:hAnsi="Arial" w:cs="Arial"/>
          <w:bCs/>
          <w:sz w:val="24"/>
          <w:szCs w:val="24"/>
        </w:rPr>
        <w:t xml:space="preserve"> over the last </w:t>
      </w:r>
      <w:r w:rsidR="002A798A">
        <w:rPr>
          <w:rFonts w:ascii="Arial" w:hAnsi="Arial" w:cs="Arial"/>
          <w:bCs/>
          <w:sz w:val="24"/>
          <w:szCs w:val="24"/>
        </w:rPr>
        <w:t>12 months</w:t>
      </w:r>
      <w:r w:rsidR="00B40E66">
        <w:rPr>
          <w:rFonts w:ascii="Arial" w:hAnsi="Arial" w:cs="Arial"/>
          <w:bCs/>
          <w:sz w:val="24"/>
          <w:szCs w:val="24"/>
        </w:rPr>
        <w:t xml:space="preserve"> and/or are still active.</w:t>
      </w:r>
    </w:p>
    <w:p w14:paraId="38B8934B" w14:textId="574EFD73" w:rsidR="002877D1" w:rsidRDefault="00422F2A" w:rsidP="005B196E">
      <w:pPr>
        <w:spacing w:before="120" w:after="120"/>
        <w:ind w:left="720"/>
        <w:rPr>
          <w:rFonts w:ascii="Arial" w:hAnsi="Arial" w:cs="Arial"/>
          <w:bCs/>
          <w:sz w:val="24"/>
          <w:szCs w:val="24"/>
        </w:rPr>
      </w:pPr>
      <w:r w:rsidRPr="002877D1">
        <w:rPr>
          <w:rFonts w:ascii="Arial" w:hAnsi="Arial" w:cs="Arial"/>
          <w:bCs/>
          <w:sz w:val="24"/>
          <w:szCs w:val="24"/>
        </w:rPr>
        <w:t>We expect to meet the 1,000 housing</w:t>
      </w:r>
      <w:r w:rsidR="00066F90">
        <w:rPr>
          <w:rFonts w:ascii="Arial" w:hAnsi="Arial" w:cs="Arial"/>
          <w:bCs/>
          <w:sz w:val="24"/>
          <w:szCs w:val="24"/>
        </w:rPr>
        <w:t xml:space="preserve"> units </w:t>
      </w:r>
      <w:r w:rsidR="00C043A8" w:rsidRPr="002877D1">
        <w:rPr>
          <w:rFonts w:ascii="Arial" w:hAnsi="Arial" w:cs="Arial"/>
          <w:bCs/>
          <w:sz w:val="24"/>
          <w:szCs w:val="24"/>
        </w:rPr>
        <w:t xml:space="preserve">target </w:t>
      </w:r>
      <w:r w:rsidR="00D41A23" w:rsidRPr="002877D1">
        <w:rPr>
          <w:rFonts w:ascii="Arial" w:hAnsi="Arial" w:cs="Arial"/>
          <w:bCs/>
          <w:sz w:val="24"/>
          <w:szCs w:val="24"/>
        </w:rPr>
        <w:t>in year 2022/</w:t>
      </w:r>
      <w:r w:rsidR="007875FC" w:rsidRPr="002877D1">
        <w:rPr>
          <w:rFonts w:ascii="Arial" w:hAnsi="Arial" w:cs="Arial"/>
          <w:bCs/>
          <w:sz w:val="24"/>
          <w:szCs w:val="24"/>
        </w:rPr>
        <w:t>23</w:t>
      </w:r>
      <w:r w:rsidR="002877D1">
        <w:rPr>
          <w:rFonts w:ascii="Arial" w:hAnsi="Arial" w:cs="Arial"/>
          <w:bCs/>
          <w:sz w:val="24"/>
          <w:szCs w:val="24"/>
        </w:rPr>
        <w:t xml:space="preserve"> and </w:t>
      </w:r>
      <w:r w:rsidR="005B196E">
        <w:rPr>
          <w:rFonts w:ascii="Arial" w:hAnsi="Arial" w:cs="Arial"/>
          <w:bCs/>
          <w:sz w:val="24"/>
          <w:szCs w:val="24"/>
        </w:rPr>
        <w:t>the 5,</w:t>
      </w:r>
      <w:r w:rsidR="008424F9">
        <w:rPr>
          <w:rFonts w:ascii="Arial" w:hAnsi="Arial" w:cs="Arial"/>
          <w:bCs/>
          <w:sz w:val="24"/>
          <w:szCs w:val="24"/>
        </w:rPr>
        <w:t>000 jobs target in year 2</w:t>
      </w:r>
      <w:r w:rsidR="001719B7">
        <w:rPr>
          <w:rFonts w:ascii="Arial" w:hAnsi="Arial" w:cs="Arial"/>
          <w:bCs/>
          <w:sz w:val="24"/>
          <w:szCs w:val="24"/>
        </w:rPr>
        <w:t>023/24</w:t>
      </w:r>
      <w:r w:rsidR="005B196E">
        <w:rPr>
          <w:rFonts w:ascii="Arial" w:hAnsi="Arial" w:cs="Arial"/>
          <w:bCs/>
          <w:sz w:val="24"/>
          <w:szCs w:val="24"/>
        </w:rPr>
        <w:t>.</w:t>
      </w:r>
    </w:p>
    <w:p w14:paraId="178B38FB" w14:textId="2895F5F7" w:rsidR="009D2879" w:rsidRDefault="002877D1" w:rsidP="00735980">
      <w:pPr>
        <w:pStyle w:val="ListParagraph"/>
        <w:spacing w:before="120" w:after="120"/>
        <w:rPr>
          <w:rFonts w:ascii="Arial" w:hAnsi="Arial" w:cs="Arial"/>
          <w:bCs/>
          <w:sz w:val="24"/>
          <w:szCs w:val="24"/>
        </w:rPr>
      </w:pPr>
      <w:r w:rsidRPr="002877D1">
        <w:rPr>
          <w:rFonts w:ascii="Arial" w:hAnsi="Arial" w:cs="Arial"/>
          <w:bCs/>
          <w:sz w:val="24"/>
          <w:szCs w:val="24"/>
        </w:rPr>
        <w:t xml:space="preserve">It should be noted that although the forecast outputs have been delayed, the forecast figures </w:t>
      </w:r>
      <w:r>
        <w:rPr>
          <w:rFonts w:ascii="Arial" w:hAnsi="Arial" w:cs="Arial"/>
          <w:bCs/>
          <w:sz w:val="24"/>
          <w:szCs w:val="24"/>
        </w:rPr>
        <w:t xml:space="preserve">given on page 2 </w:t>
      </w:r>
      <w:r w:rsidRPr="002877D1">
        <w:rPr>
          <w:rFonts w:ascii="Arial" w:hAnsi="Arial" w:cs="Arial"/>
          <w:bCs/>
          <w:sz w:val="24"/>
          <w:szCs w:val="24"/>
        </w:rPr>
        <w:t xml:space="preserve">show that targets will be greatly exceeded </w:t>
      </w:r>
      <w:r w:rsidR="00735980">
        <w:rPr>
          <w:rFonts w:ascii="Arial" w:hAnsi="Arial" w:cs="Arial"/>
          <w:bCs/>
          <w:sz w:val="24"/>
          <w:szCs w:val="24"/>
        </w:rPr>
        <w:t xml:space="preserve">over future years.  </w:t>
      </w:r>
      <w:r w:rsidR="009C0692">
        <w:rPr>
          <w:rFonts w:ascii="Arial" w:hAnsi="Arial" w:cs="Arial"/>
          <w:bCs/>
          <w:sz w:val="24"/>
          <w:szCs w:val="24"/>
        </w:rPr>
        <w:t>Forecast</w:t>
      </w:r>
      <w:r w:rsidR="006F493F">
        <w:rPr>
          <w:rFonts w:ascii="Arial" w:hAnsi="Arial" w:cs="Arial"/>
          <w:bCs/>
          <w:sz w:val="24"/>
          <w:szCs w:val="24"/>
        </w:rPr>
        <w:t>s</w:t>
      </w:r>
      <w:r w:rsidR="009C0692">
        <w:rPr>
          <w:rFonts w:ascii="Arial" w:hAnsi="Arial" w:cs="Arial"/>
          <w:bCs/>
          <w:sz w:val="24"/>
          <w:szCs w:val="24"/>
        </w:rPr>
        <w:t xml:space="preserve"> show that, in time, the LGF grant-aided schemes</w:t>
      </w:r>
      <w:r w:rsidR="00C53F3A">
        <w:rPr>
          <w:rFonts w:ascii="Arial" w:hAnsi="Arial" w:cs="Arial"/>
          <w:bCs/>
          <w:sz w:val="24"/>
          <w:szCs w:val="24"/>
        </w:rPr>
        <w:t xml:space="preserve"> could deliver </w:t>
      </w:r>
      <w:r w:rsidR="00AA0D9B">
        <w:rPr>
          <w:rFonts w:ascii="Arial" w:hAnsi="Arial" w:cs="Arial"/>
          <w:bCs/>
          <w:sz w:val="24"/>
          <w:szCs w:val="24"/>
        </w:rPr>
        <w:t xml:space="preserve">over 6 x the target for housing and </w:t>
      </w:r>
      <w:r w:rsidR="00594CE1">
        <w:rPr>
          <w:rFonts w:ascii="Arial" w:hAnsi="Arial" w:cs="Arial"/>
          <w:bCs/>
          <w:sz w:val="24"/>
          <w:szCs w:val="24"/>
        </w:rPr>
        <w:t>over 3 x the target for job creation.</w:t>
      </w:r>
    </w:p>
    <w:p w14:paraId="62F7DD26" w14:textId="77777777" w:rsidR="00D85132" w:rsidRDefault="00D85132" w:rsidP="00D85132">
      <w:pPr>
        <w:pStyle w:val="ListParagraph"/>
        <w:spacing w:before="120" w:after="120"/>
        <w:ind w:left="1440"/>
        <w:rPr>
          <w:rFonts w:ascii="Arial" w:hAnsi="Arial" w:cs="Arial"/>
          <w:bCs/>
          <w:sz w:val="24"/>
          <w:szCs w:val="24"/>
        </w:rPr>
      </w:pPr>
    </w:p>
    <w:p w14:paraId="3F16C67C" w14:textId="1CBFFEB1" w:rsidR="00D85132" w:rsidRDefault="00D85132" w:rsidP="00D85132">
      <w:pPr>
        <w:pStyle w:val="ListParagraph"/>
        <w:numPr>
          <w:ilvl w:val="0"/>
          <w:numId w:val="29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D85132">
        <w:rPr>
          <w:rFonts w:ascii="Arial" w:hAnsi="Arial" w:cs="Arial"/>
          <w:b/>
          <w:sz w:val="24"/>
          <w:szCs w:val="24"/>
        </w:rPr>
        <w:t>Other Outputs</w:t>
      </w:r>
      <w:r>
        <w:rPr>
          <w:rFonts w:ascii="Arial" w:hAnsi="Arial" w:cs="Arial"/>
          <w:b/>
          <w:sz w:val="24"/>
          <w:szCs w:val="24"/>
        </w:rPr>
        <w:t xml:space="preserve"> delivered </w:t>
      </w:r>
      <w:r w:rsidR="003C41F4">
        <w:rPr>
          <w:rFonts w:ascii="Arial" w:hAnsi="Arial" w:cs="Arial"/>
          <w:b/>
          <w:sz w:val="24"/>
          <w:szCs w:val="24"/>
        </w:rPr>
        <w:t xml:space="preserve">to date </w:t>
      </w:r>
      <w:r>
        <w:rPr>
          <w:rFonts w:ascii="Arial" w:hAnsi="Arial" w:cs="Arial"/>
          <w:b/>
          <w:sz w:val="24"/>
          <w:szCs w:val="24"/>
        </w:rPr>
        <w:t xml:space="preserve">by the </w:t>
      </w:r>
      <w:r w:rsidR="000301DB">
        <w:rPr>
          <w:rFonts w:ascii="Arial" w:hAnsi="Arial" w:cs="Arial"/>
          <w:b/>
          <w:sz w:val="24"/>
          <w:szCs w:val="24"/>
        </w:rPr>
        <w:t xml:space="preserve">LGF </w:t>
      </w:r>
      <w:r>
        <w:rPr>
          <w:rFonts w:ascii="Arial" w:hAnsi="Arial" w:cs="Arial"/>
          <w:b/>
          <w:sz w:val="24"/>
          <w:szCs w:val="24"/>
        </w:rPr>
        <w:t>grant-aided schemes:</w:t>
      </w:r>
    </w:p>
    <w:p w14:paraId="32AA2C2C" w14:textId="77777777" w:rsidR="00806045" w:rsidRDefault="00806045" w:rsidP="00806045">
      <w:pPr>
        <w:pStyle w:val="ListParagraph"/>
        <w:spacing w:before="120" w:after="120"/>
        <w:ind w:left="1440"/>
        <w:rPr>
          <w:rFonts w:ascii="Arial" w:hAnsi="Arial" w:cs="Arial"/>
          <w:bCs/>
          <w:sz w:val="24"/>
          <w:szCs w:val="24"/>
        </w:rPr>
      </w:pPr>
    </w:p>
    <w:p w14:paraId="0C9A925D" w14:textId="0ED59462" w:rsidR="003C41F4" w:rsidRPr="00806045" w:rsidRDefault="003C41F4" w:rsidP="003C41F4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 xml:space="preserve">3,559 </w:t>
      </w:r>
      <w:r w:rsidR="00836B45" w:rsidRPr="00806045">
        <w:rPr>
          <w:rFonts w:ascii="Arial" w:hAnsi="Arial" w:cs="Arial"/>
          <w:bCs/>
          <w:sz w:val="24"/>
          <w:szCs w:val="24"/>
        </w:rPr>
        <w:t>learners assisted to a qualification</w:t>
      </w:r>
    </w:p>
    <w:p w14:paraId="618D907F" w14:textId="1118A4E9" w:rsidR="00D85132" w:rsidRPr="00806045" w:rsidRDefault="003D0B3B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>5km road resurfaced</w:t>
      </w:r>
    </w:p>
    <w:p w14:paraId="797B2CB9" w14:textId="0D56E111" w:rsidR="003D0B3B" w:rsidRPr="00806045" w:rsidRDefault="00593237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 xml:space="preserve">5 km </w:t>
      </w:r>
      <w:r w:rsidR="00066F90" w:rsidRPr="00806045">
        <w:rPr>
          <w:rFonts w:ascii="Arial" w:hAnsi="Arial" w:cs="Arial"/>
          <w:bCs/>
          <w:sz w:val="24"/>
          <w:szCs w:val="24"/>
        </w:rPr>
        <w:t>newly built</w:t>
      </w:r>
      <w:r w:rsidRPr="00806045">
        <w:rPr>
          <w:rFonts w:ascii="Arial" w:hAnsi="Arial" w:cs="Arial"/>
          <w:bCs/>
          <w:sz w:val="24"/>
          <w:szCs w:val="24"/>
        </w:rPr>
        <w:t xml:space="preserve"> road</w:t>
      </w:r>
    </w:p>
    <w:p w14:paraId="085482DA" w14:textId="6D9B9BD4" w:rsidR="00593237" w:rsidRPr="00806045" w:rsidRDefault="00593237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 xml:space="preserve">25km cycle/walking paths and </w:t>
      </w:r>
      <w:r w:rsidR="00A363C3" w:rsidRPr="00806045">
        <w:rPr>
          <w:rFonts w:ascii="Arial" w:hAnsi="Arial" w:cs="Arial"/>
          <w:bCs/>
          <w:sz w:val="24"/>
          <w:szCs w:val="24"/>
        </w:rPr>
        <w:t>improvement to enable sustainable transport</w:t>
      </w:r>
    </w:p>
    <w:p w14:paraId="05B6017D" w14:textId="23E49B96" w:rsidR="00A363C3" w:rsidRPr="00806045" w:rsidRDefault="00A363C3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 xml:space="preserve">7,531 m2 </w:t>
      </w:r>
      <w:r w:rsidR="003C41F4" w:rsidRPr="00806045">
        <w:rPr>
          <w:rFonts w:ascii="Arial" w:hAnsi="Arial" w:cs="Arial"/>
          <w:bCs/>
          <w:sz w:val="24"/>
          <w:szCs w:val="24"/>
        </w:rPr>
        <w:t>of new or improved learning/training space</w:t>
      </w:r>
    </w:p>
    <w:p w14:paraId="1431897C" w14:textId="2082733A" w:rsidR="00836B45" w:rsidRPr="00806045" w:rsidRDefault="00836B45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>115,197 m2 of commercial floorspace created</w:t>
      </w:r>
    </w:p>
    <w:p w14:paraId="478B3CA1" w14:textId="19FF5BDD" w:rsidR="00E77B22" w:rsidRPr="00806045" w:rsidRDefault="00E77B22" w:rsidP="000301DB">
      <w:pPr>
        <w:pStyle w:val="ListParagraph"/>
        <w:numPr>
          <w:ilvl w:val="1"/>
          <w:numId w:val="29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806045">
        <w:rPr>
          <w:rFonts w:ascii="Arial" w:hAnsi="Arial" w:cs="Arial"/>
          <w:bCs/>
          <w:sz w:val="24"/>
          <w:szCs w:val="24"/>
        </w:rPr>
        <w:t>300,000 m2 of land with reduced flood risk</w:t>
      </w:r>
      <w:r w:rsidR="00B70DAA" w:rsidRPr="00806045">
        <w:rPr>
          <w:rFonts w:ascii="Arial" w:hAnsi="Arial" w:cs="Arial"/>
          <w:bCs/>
          <w:sz w:val="24"/>
          <w:szCs w:val="24"/>
        </w:rPr>
        <w:t xml:space="preserve"> (reducing flood risk in 114 homes and 159 commercial) </w:t>
      </w:r>
    </w:p>
    <w:p w14:paraId="26FD7B2B" w14:textId="14972C30" w:rsidR="009B2B4C" w:rsidRDefault="009B2B4C" w:rsidP="00371923">
      <w:pPr>
        <w:pStyle w:val="ListParagraph"/>
        <w:spacing w:before="120" w:after="120"/>
        <w:ind w:left="1440"/>
        <w:rPr>
          <w:rFonts w:ascii="Arial" w:hAnsi="Arial" w:cs="Arial"/>
          <w:b/>
          <w:sz w:val="24"/>
          <w:szCs w:val="24"/>
        </w:rPr>
      </w:pPr>
    </w:p>
    <w:p w14:paraId="0686E659" w14:textId="639CDF79" w:rsidR="00055C97" w:rsidRDefault="00055C97" w:rsidP="00371923">
      <w:pPr>
        <w:pStyle w:val="ListParagraph"/>
        <w:spacing w:before="120" w:after="120"/>
        <w:ind w:left="1440"/>
        <w:rPr>
          <w:rFonts w:ascii="Arial" w:hAnsi="Arial" w:cs="Arial"/>
          <w:b/>
          <w:sz w:val="24"/>
          <w:szCs w:val="24"/>
        </w:rPr>
      </w:pPr>
    </w:p>
    <w:p w14:paraId="525AB94E" w14:textId="77777777" w:rsidR="007B3CE8" w:rsidRDefault="007B3CE8" w:rsidP="00371923">
      <w:pPr>
        <w:pStyle w:val="ListParagraph"/>
        <w:spacing w:before="120" w:after="120"/>
        <w:ind w:left="1440"/>
        <w:rPr>
          <w:rFonts w:ascii="Arial" w:hAnsi="Arial" w:cs="Arial"/>
          <w:b/>
          <w:sz w:val="24"/>
          <w:szCs w:val="24"/>
        </w:rPr>
      </w:pPr>
    </w:p>
    <w:p w14:paraId="60CC3B4B" w14:textId="160B8CAF" w:rsidR="000035D8" w:rsidRDefault="000035D8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5420C048" w14:textId="470FF4EA" w:rsidR="000035D8" w:rsidRDefault="000035D8" w:rsidP="00E711F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2F4541">
        <w:rPr>
          <w:rFonts w:ascii="Arial" w:hAnsi="Arial" w:cs="Arial"/>
          <w:b/>
          <w:sz w:val="24"/>
          <w:szCs w:val="24"/>
        </w:rPr>
        <w:t>Appendix</w:t>
      </w:r>
      <w:r w:rsidR="0010718F" w:rsidRPr="002F4541">
        <w:rPr>
          <w:rFonts w:ascii="Arial" w:hAnsi="Arial" w:cs="Arial"/>
          <w:b/>
          <w:sz w:val="24"/>
          <w:szCs w:val="24"/>
        </w:rPr>
        <w:t>:</w:t>
      </w:r>
      <w:r w:rsidR="00D03B26">
        <w:rPr>
          <w:rFonts w:ascii="Arial" w:hAnsi="Arial" w:cs="Arial"/>
          <w:bCs/>
          <w:sz w:val="24"/>
          <w:szCs w:val="24"/>
        </w:rPr>
        <w:t xml:space="preserve"> </w:t>
      </w:r>
      <w:r w:rsidR="00D03B26" w:rsidRPr="00D03B26">
        <w:rPr>
          <w:rFonts w:ascii="Arial" w:hAnsi="Arial" w:cs="Arial"/>
          <w:b/>
          <w:sz w:val="24"/>
          <w:szCs w:val="24"/>
        </w:rPr>
        <w:t xml:space="preserve">Q4 2020-21 LGF </w:t>
      </w:r>
      <w:r w:rsidR="00B57734">
        <w:rPr>
          <w:rFonts w:ascii="Arial" w:hAnsi="Arial" w:cs="Arial"/>
          <w:b/>
          <w:sz w:val="24"/>
          <w:szCs w:val="24"/>
        </w:rPr>
        <w:t>summary</w:t>
      </w:r>
    </w:p>
    <w:p w14:paraId="4A337DEA" w14:textId="7D3B4BE0" w:rsidR="00642FDF" w:rsidRDefault="00642FDF" w:rsidP="00642FDF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Overview</w:t>
      </w:r>
    </w:p>
    <w:p w14:paraId="66DAC1E4" w14:textId="417CBC6C" w:rsidR="00642FDF" w:rsidRDefault="00642FDF" w:rsidP="00642FDF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Spend by District</w:t>
      </w:r>
    </w:p>
    <w:p w14:paraId="7B4E7F53" w14:textId="70C15F46" w:rsidR="0010718F" w:rsidRDefault="0010718F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4570EB81" w14:textId="18077D12" w:rsidR="007B3CE8" w:rsidRDefault="007B3CE8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7255E0C5" w14:textId="77777777" w:rsidR="007B3CE8" w:rsidRDefault="007B3CE8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26805164" w14:textId="2D665AF9" w:rsidR="002F4541" w:rsidRPr="004007EC" w:rsidRDefault="002F4541" w:rsidP="002F4541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95375D">
        <w:rPr>
          <w:rFonts w:ascii="Arial" w:hAnsi="Arial" w:cs="Arial"/>
          <w:b/>
          <w:bCs/>
          <w:sz w:val="24"/>
          <w:szCs w:val="24"/>
        </w:rPr>
        <w:t xml:space="preserve">Report </w:t>
      </w:r>
      <w:r>
        <w:rPr>
          <w:rFonts w:ascii="Arial" w:hAnsi="Arial" w:cs="Arial"/>
          <w:b/>
          <w:bCs/>
          <w:sz w:val="24"/>
          <w:szCs w:val="24"/>
        </w:rPr>
        <w:t>prepared</w:t>
      </w:r>
      <w:r w:rsidRPr="0095375D">
        <w:rPr>
          <w:rFonts w:ascii="Arial" w:hAnsi="Arial" w:cs="Arial"/>
          <w:b/>
          <w:bCs/>
          <w:sz w:val="24"/>
          <w:szCs w:val="24"/>
        </w:rPr>
        <w:t xml:space="preserve"> </w:t>
      </w:r>
      <w:r w:rsidR="00066F90" w:rsidRPr="0095375D">
        <w:rPr>
          <w:rFonts w:ascii="Arial" w:hAnsi="Arial" w:cs="Arial"/>
          <w:b/>
          <w:bCs/>
          <w:sz w:val="24"/>
          <w:szCs w:val="24"/>
        </w:rPr>
        <w:t>by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Sharon Palphreyman</w:t>
      </w:r>
      <w:r>
        <w:rPr>
          <w:rFonts w:ascii="Arial" w:hAnsi="Arial" w:cs="Arial"/>
          <w:bCs/>
          <w:sz w:val="24"/>
          <w:szCs w:val="24"/>
        </w:rPr>
        <w:br/>
      </w:r>
      <w:r w:rsidRPr="0095375D">
        <w:rPr>
          <w:rFonts w:ascii="Arial" w:hAnsi="Arial" w:cs="Arial"/>
          <w:b/>
          <w:bCs/>
          <w:sz w:val="24"/>
          <w:szCs w:val="24"/>
        </w:rPr>
        <w:t>Job Title:</w:t>
      </w:r>
      <w:r w:rsidRPr="0095375D">
        <w:rPr>
          <w:rFonts w:ascii="Arial" w:hAnsi="Arial" w:cs="Arial"/>
          <w:bCs/>
          <w:sz w:val="24"/>
          <w:szCs w:val="24"/>
        </w:rPr>
        <w:t xml:space="preserve">    </w:t>
      </w:r>
      <w:r w:rsidRPr="0095375D">
        <w:rPr>
          <w:rFonts w:ascii="Arial" w:hAnsi="Arial" w:cs="Arial"/>
          <w:bCs/>
          <w:sz w:val="24"/>
          <w:szCs w:val="24"/>
        </w:rPr>
        <w:tab/>
      </w:r>
      <w:r w:rsidRPr="0095375D">
        <w:rPr>
          <w:rFonts w:ascii="Arial" w:hAnsi="Arial" w:cs="Arial"/>
          <w:bCs/>
          <w:sz w:val="24"/>
          <w:szCs w:val="24"/>
        </w:rPr>
        <w:tab/>
      </w:r>
      <w:r w:rsidRPr="0095375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SSLEP Programme Manager</w:t>
      </w:r>
    </w:p>
    <w:p w14:paraId="0B1B044A" w14:textId="4C1401FD" w:rsidR="002F4541" w:rsidRDefault="002F4541" w:rsidP="00E711F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sectPr w:rsidR="002F4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2346" w14:textId="77777777" w:rsidR="007222CF" w:rsidRDefault="007222CF" w:rsidP="00AF50EB">
      <w:pPr>
        <w:spacing w:after="0" w:line="240" w:lineRule="auto"/>
      </w:pPr>
      <w:r>
        <w:separator/>
      </w:r>
    </w:p>
  </w:endnote>
  <w:endnote w:type="continuationSeparator" w:id="0">
    <w:p w14:paraId="2B72CCB5" w14:textId="77777777" w:rsidR="007222CF" w:rsidRDefault="007222CF" w:rsidP="00A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1AAC" w14:textId="77777777" w:rsidR="00801BBC" w:rsidRDefault="00801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6308" w14:textId="75CB3208" w:rsidR="00503A20" w:rsidRPr="00292E3B" w:rsidRDefault="00503A20" w:rsidP="00292E3B">
    <w:pPr>
      <w:pStyle w:val="Footer"/>
      <w:tabs>
        <w:tab w:val="left" w:pos="5835"/>
      </w:tabs>
      <w:rPr>
        <w:rFonts w:ascii="Arial" w:hAnsi="Arial" w:cs="Arial"/>
      </w:rPr>
    </w:pPr>
    <w:r>
      <w:rPr>
        <w:rFonts w:ascii="Arial" w:hAnsi="Arial" w:cs="Arial"/>
      </w:rPr>
      <w:tab/>
    </w:r>
    <w:r w:rsidRPr="00292E3B">
      <w:rPr>
        <w:rFonts w:ascii="Arial" w:hAnsi="Arial" w:cs="Arial"/>
      </w:rPr>
      <w:t xml:space="preserve">Page </w:t>
    </w:r>
    <w:r w:rsidRPr="00F80392">
      <w:rPr>
        <w:rFonts w:ascii="Arial" w:hAnsi="Arial" w:cs="Arial"/>
      </w:rPr>
      <w:fldChar w:fldCharType="begin"/>
    </w:r>
    <w:r w:rsidRPr="00F80392">
      <w:rPr>
        <w:rFonts w:ascii="Arial" w:hAnsi="Arial" w:cs="Arial"/>
      </w:rPr>
      <w:instrText xml:space="preserve"> PAGE   \* MERGEFORMAT </w:instrText>
    </w:r>
    <w:r w:rsidRPr="00F80392">
      <w:rPr>
        <w:rFonts w:ascii="Arial" w:hAnsi="Arial" w:cs="Arial"/>
      </w:rPr>
      <w:fldChar w:fldCharType="separate"/>
    </w:r>
    <w:r w:rsidRPr="00F80392">
      <w:rPr>
        <w:rFonts w:ascii="Arial" w:hAnsi="Arial" w:cs="Arial"/>
        <w:noProof/>
      </w:rPr>
      <w:t>1</w:t>
    </w:r>
    <w:r w:rsidRPr="00F80392">
      <w:rPr>
        <w:rFonts w:ascii="Arial" w:hAnsi="Arial" w:cs="Arial"/>
        <w:noProof/>
      </w:rPr>
      <w:fldChar w:fldCharType="end"/>
    </w:r>
    <w:r w:rsidRPr="00292E3B">
      <w:rPr>
        <w:rFonts w:ascii="Arial" w:hAnsi="Arial" w:cs="Arial"/>
        <w:noProof/>
      </w:rPr>
      <w:t xml:space="preserve"> of </w:t>
    </w:r>
    <w:r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BF93" w14:textId="77777777" w:rsidR="00801BBC" w:rsidRDefault="0080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932D9" w14:textId="77777777" w:rsidR="007222CF" w:rsidRDefault="007222CF" w:rsidP="00AF50EB">
      <w:pPr>
        <w:spacing w:after="0" w:line="240" w:lineRule="auto"/>
      </w:pPr>
      <w:r>
        <w:separator/>
      </w:r>
    </w:p>
  </w:footnote>
  <w:footnote w:type="continuationSeparator" w:id="0">
    <w:p w14:paraId="2A2E16EB" w14:textId="77777777" w:rsidR="007222CF" w:rsidRDefault="007222CF" w:rsidP="00AF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855E" w14:textId="77777777" w:rsidR="00801BBC" w:rsidRDefault="00801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3257" w14:textId="43D51227" w:rsidR="00503A20" w:rsidRDefault="00503A20" w:rsidP="0058530A">
    <w:pPr>
      <w:jc w:val="right"/>
    </w:pPr>
    <w:r w:rsidRPr="008E3F3A">
      <w:rPr>
        <w:rFonts w:ascii="Verdana" w:eastAsia="Times New Roman" w:hAnsi="Verdana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0C5EF2D2" wp14:editId="78723F76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255076" cy="428625"/>
          <wp:effectExtent l="0" t="0" r="2540" b="0"/>
          <wp:wrapNone/>
          <wp:docPr id="2" name="Picture 2" descr="130702 new L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0702 new L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76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59F6" w14:textId="77777777" w:rsidR="00801BBC" w:rsidRDefault="00801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17A"/>
    <w:multiLevelType w:val="hybridMultilevel"/>
    <w:tmpl w:val="199273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EE7F6E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C5910"/>
    <w:multiLevelType w:val="hybridMultilevel"/>
    <w:tmpl w:val="E22C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0AE"/>
    <w:multiLevelType w:val="multilevel"/>
    <w:tmpl w:val="4440C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93167D"/>
    <w:multiLevelType w:val="hybridMultilevel"/>
    <w:tmpl w:val="F52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1190"/>
    <w:multiLevelType w:val="hybridMultilevel"/>
    <w:tmpl w:val="A1FC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186A"/>
    <w:multiLevelType w:val="hybridMultilevel"/>
    <w:tmpl w:val="28D4D516"/>
    <w:lvl w:ilvl="0" w:tplc="BFF6B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20A2"/>
    <w:multiLevelType w:val="multilevel"/>
    <w:tmpl w:val="3E4444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B758D"/>
    <w:multiLevelType w:val="hybridMultilevel"/>
    <w:tmpl w:val="CF4C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57C38"/>
    <w:multiLevelType w:val="hybridMultilevel"/>
    <w:tmpl w:val="A1C0C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16E7"/>
    <w:multiLevelType w:val="hybridMultilevel"/>
    <w:tmpl w:val="B69E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146D"/>
    <w:multiLevelType w:val="hybridMultilevel"/>
    <w:tmpl w:val="A0EE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F7D49"/>
    <w:multiLevelType w:val="hybridMultilevel"/>
    <w:tmpl w:val="A558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554BB"/>
    <w:multiLevelType w:val="hybridMultilevel"/>
    <w:tmpl w:val="960025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6556F"/>
    <w:multiLevelType w:val="hybridMultilevel"/>
    <w:tmpl w:val="29F02046"/>
    <w:lvl w:ilvl="0" w:tplc="08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0283784"/>
    <w:multiLevelType w:val="multilevel"/>
    <w:tmpl w:val="1EB0A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B42371"/>
    <w:multiLevelType w:val="hybridMultilevel"/>
    <w:tmpl w:val="717E5144"/>
    <w:lvl w:ilvl="0" w:tplc="C9D2264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825898"/>
    <w:multiLevelType w:val="multilevel"/>
    <w:tmpl w:val="132CF0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7E002C"/>
    <w:multiLevelType w:val="hybridMultilevel"/>
    <w:tmpl w:val="9BEE6B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158C5"/>
    <w:multiLevelType w:val="hybridMultilevel"/>
    <w:tmpl w:val="A1B2A9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527D"/>
    <w:multiLevelType w:val="hybridMultilevel"/>
    <w:tmpl w:val="0262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1624A"/>
    <w:multiLevelType w:val="hybridMultilevel"/>
    <w:tmpl w:val="0B68E8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F0B5F"/>
    <w:multiLevelType w:val="hybridMultilevel"/>
    <w:tmpl w:val="7AA228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1C96"/>
    <w:multiLevelType w:val="hybridMultilevel"/>
    <w:tmpl w:val="B40A7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E59AE"/>
    <w:multiLevelType w:val="hybridMultilevel"/>
    <w:tmpl w:val="68E2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1218"/>
    <w:multiLevelType w:val="multilevel"/>
    <w:tmpl w:val="023E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D22120"/>
    <w:multiLevelType w:val="hybridMultilevel"/>
    <w:tmpl w:val="E0BE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B7F4C"/>
    <w:multiLevelType w:val="hybridMultilevel"/>
    <w:tmpl w:val="9026A2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0A0E03"/>
    <w:multiLevelType w:val="multilevel"/>
    <w:tmpl w:val="EF063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C1A6A66"/>
    <w:multiLevelType w:val="hybridMultilevel"/>
    <w:tmpl w:val="91609F10"/>
    <w:lvl w:ilvl="0" w:tplc="08090019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0466BD0"/>
    <w:multiLevelType w:val="multilevel"/>
    <w:tmpl w:val="43E87B0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44B2BB4"/>
    <w:multiLevelType w:val="hybridMultilevel"/>
    <w:tmpl w:val="145C8B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37DDF"/>
    <w:multiLevelType w:val="hybridMultilevel"/>
    <w:tmpl w:val="6868B9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6"/>
  </w:num>
  <w:num w:numId="5">
    <w:abstractNumId w:val="29"/>
  </w:num>
  <w:num w:numId="6">
    <w:abstractNumId w:val="2"/>
  </w:num>
  <w:num w:numId="7">
    <w:abstractNumId w:val="21"/>
  </w:num>
  <w:num w:numId="8">
    <w:abstractNumId w:val="16"/>
  </w:num>
  <w:num w:numId="9">
    <w:abstractNumId w:val="24"/>
  </w:num>
  <w:num w:numId="10">
    <w:abstractNumId w:val="27"/>
  </w:num>
  <w:num w:numId="11">
    <w:abstractNumId w:val="18"/>
  </w:num>
  <w:num w:numId="12">
    <w:abstractNumId w:val="15"/>
  </w:num>
  <w:num w:numId="13">
    <w:abstractNumId w:val="28"/>
  </w:num>
  <w:num w:numId="14">
    <w:abstractNumId w:val="5"/>
  </w:num>
  <w:num w:numId="15">
    <w:abstractNumId w:val="3"/>
  </w:num>
  <w:num w:numId="16">
    <w:abstractNumId w:val="19"/>
  </w:num>
  <w:num w:numId="17">
    <w:abstractNumId w:val="0"/>
  </w:num>
  <w:num w:numId="18">
    <w:abstractNumId w:val="13"/>
  </w:num>
  <w:num w:numId="19">
    <w:abstractNumId w:val="30"/>
  </w:num>
  <w:num w:numId="20">
    <w:abstractNumId w:val="22"/>
  </w:num>
  <w:num w:numId="21">
    <w:abstractNumId w:val="17"/>
  </w:num>
  <w:num w:numId="22">
    <w:abstractNumId w:val="26"/>
  </w:num>
  <w:num w:numId="23">
    <w:abstractNumId w:val="8"/>
  </w:num>
  <w:num w:numId="24">
    <w:abstractNumId w:val="12"/>
  </w:num>
  <w:num w:numId="25">
    <w:abstractNumId w:val="25"/>
  </w:num>
  <w:num w:numId="26">
    <w:abstractNumId w:val="7"/>
  </w:num>
  <w:num w:numId="27">
    <w:abstractNumId w:val="10"/>
  </w:num>
  <w:num w:numId="28">
    <w:abstractNumId w:val="11"/>
  </w:num>
  <w:num w:numId="29">
    <w:abstractNumId w:val="23"/>
  </w:num>
  <w:num w:numId="30">
    <w:abstractNumId w:val="1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EB"/>
    <w:rsid w:val="000035D8"/>
    <w:rsid w:val="00005F21"/>
    <w:rsid w:val="00010CD3"/>
    <w:rsid w:val="000144F4"/>
    <w:rsid w:val="00022AF0"/>
    <w:rsid w:val="00025A8B"/>
    <w:rsid w:val="0002771C"/>
    <w:rsid w:val="000301DB"/>
    <w:rsid w:val="00040155"/>
    <w:rsid w:val="00046A96"/>
    <w:rsid w:val="000502BB"/>
    <w:rsid w:val="00055C97"/>
    <w:rsid w:val="0005619B"/>
    <w:rsid w:val="0005758D"/>
    <w:rsid w:val="0006007B"/>
    <w:rsid w:val="00066F90"/>
    <w:rsid w:val="0007395A"/>
    <w:rsid w:val="0008637C"/>
    <w:rsid w:val="00092D38"/>
    <w:rsid w:val="000953A5"/>
    <w:rsid w:val="000A0BD1"/>
    <w:rsid w:val="000A4718"/>
    <w:rsid w:val="000B06F9"/>
    <w:rsid w:val="000B49C0"/>
    <w:rsid w:val="000C491A"/>
    <w:rsid w:val="000D193A"/>
    <w:rsid w:val="000D3379"/>
    <w:rsid w:val="000D7483"/>
    <w:rsid w:val="000E272D"/>
    <w:rsid w:val="000E6DAD"/>
    <w:rsid w:val="000F35FB"/>
    <w:rsid w:val="00104F7F"/>
    <w:rsid w:val="0010711D"/>
    <w:rsid w:val="0010718F"/>
    <w:rsid w:val="00114DD3"/>
    <w:rsid w:val="0014360F"/>
    <w:rsid w:val="00147905"/>
    <w:rsid w:val="00153065"/>
    <w:rsid w:val="00155C1B"/>
    <w:rsid w:val="00161598"/>
    <w:rsid w:val="00163634"/>
    <w:rsid w:val="00167C1B"/>
    <w:rsid w:val="00170765"/>
    <w:rsid w:val="00171048"/>
    <w:rsid w:val="001719B7"/>
    <w:rsid w:val="001753F4"/>
    <w:rsid w:val="00180064"/>
    <w:rsid w:val="00181753"/>
    <w:rsid w:val="00181A4C"/>
    <w:rsid w:val="00184CC5"/>
    <w:rsid w:val="0018756D"/>
    <w:rsid w:val="00191A8F"/>
    <w:rsid w:val="00194393"/>
    <w:rsid w:val="001945A9"/>
    <w:rsid w:val="001A14FB"/>
    <w:rsid w:val="001A694E"/>
    <w:rsid w:val="001A71B6"/>
    <w:rsid w:val="001B0CFA"/>
    <w:rsid w:val="001B2E05"/>
    <w:rsid w:val="001B7746"/>
    <w:rsid w:val="001C2D1D"/>
    <w:rsid w:val="001D00A1"/>
    <w:rsid w:val="001D02CE"/>
    <w:rsid w:val="001D5997"/>
    <w:rsid w:val="001D7157"/>
    <w:rsid w:val="001D7165"/>
    <w:rsid w:val="001D76A1"/>
    <w:rsid w:val="001F10B7"/>
    <w:rsid w:val="0020157C"/>
    <w:rsid w:val="00205EC1"/>
    <w:rsid w:val="002216D7"/>
    <w:rsid w:val="0022499E"/>
    <w:rsid w:val="00233A9F"/>
    <w:rsid w:val="0023411A"/>
    <w:rsid w:val="0023485B"/>
    <w:rsid w:val="00234CB8"/>
    <w:rsid w:val="00241044"/>
    <w:rsid w:val="00241995"/>
    <w:rsid w:val="00251ED4"/>
    <w:rsid w:val="00254638"/>
    <w:rsid w:val="00260148"/>
    <w:rsid w:val="00260DE7"/>
    <w:rsid w:val="00263DA5"/>
    <w:rsid w:val="00265C73"/>
    <w:rsid w:val="00276367"/>
    <w:rsid w:val="0028184E"/>
    <w:rsid w:val="002831B2"/>
    <w:rsid w:val="002851CC"/>
    <w:rsid w:val="00285744"/>
    <w:rsid w:val="002857E3"/>
    <w:rsid w:val="0028697A"/>
    <w:rsid w:val="00286BA2"/>
    <w:rsid w:val="002877D1"/>
    <w:rsid w:val="00290EC4"/>
    <w:rsid w:val="002916C7"/>
    <w:rsid w:val="00292E3B"/>
    <w:rsid w:val="002A1501"/>
    <w:rsid w:val="002A52AC"/>
    <w:rsid w:val="002A798A"/>
    <w:rsid w:val="002B2B07"/>
    <w:rsid w:val="002B2CD9"/>
    <w:rsid w:val="002B33DA"/>
    <w:rsid w:val="002B5B51"/>
    <w:rsid w:val="002C05FD"/>
    <w:rsid w:val="002C4A8A"/>
    <w:rsid w:val="002C5E3A"/>
    <w:rsid w:val="002C7D30"/>
    <w:rsid w:val="002D07CE"/>
    <w:rsid w:val="002E4D56"/>
    <w:rsid w:val="002E5B49"/>
    <w:rsid w:val="002F356D"/>
    <w:rsid w:val="002F4541"/>
    <w:rsid w:val="002F6FB1"/>
    <w:rsid w:val="002F7C2B"/>
    <w:rsid w:val="00307AE4"/>
    <w:rsid w:val="00312037"/>
    <w:rsid w:val="0032284D"/>
    <w:rsid w:val="003300C6"/>
    <w:rsid w:val="00330897"/>
    <w:rsid w:val="0033335C"/>
    <w:rsid w:val="00340467"/>
    <w:rsid w:val="00342505"/>
    <w:rsid w:val="00345027"/>
    <w:rsid w:val="00366DEB"/>
    <w:rsid w:val="00371923"/>
    <w:rsid w:val="00372466"/>
    <w:rsid w:val="0037417F"/>
    <w:rsid w:val="00375F54"/>
    <w:rsid w:val="00380209"/>
    <w:rsid w:val="0038385E"/>
    <w:rsid w:val="003860C6"/>
    <w:rsid w:val="00392369"/>
    <w:rsid w:val="00392DEE"/>
    <w:rsid w:val="00396E19"/>
    <w:rsid w:val="003A19C3"/>
    <w:rsid w:val="003A1F62"/>
    <w:rsid w:val="003A5F9F"/>
    <w:rsid w:val="003A6886"/>
    <w:rsid w:val="003B163A"/>
    <w:rsid w:val="003B2259"/>
    <w:rsid w:val="003C0B1E"/>
    <w:rsid w:val="003C15B2"/>
    <w:rsid w:val="003C41F4"/>
    <w:rsid w:val="003D0B3B"/>
    <w:rsid w:val="003D27D2"/>
    <w:rsid w:val="003E4E3B"/>
    <w:rsid w:val="003F34E4"/>
    <w:rsid w:val="003F4170"/>
    <w:rsid w:val="003F7535"/>
    <w:rsid w:val="004046FD"/>
    <w:rsid w:val="00422F2A"/>
    <w:rsid w:val="00423C46"/>
    <w:rsid w:val="00430217"/>
    <w:rsid w:val="00442958"/>
    <w:rsid w:val="0048050C"/>
    <w:rsid w:val="0048090E"/>
    <w:rsid w:val="004823CB"/>
    <w:rsid w:val="00487663"/>
    <w:rsid w:val="00491E59"/>
    <w:rsid w:val="0049523C"/>
    <w:rsid w:val="004A0336"/>
    <w:rsid w:val="004A11DD"/>
    <w:rsid w:val="004A6807"/>
    <w:rsid w:val="004C0B73"/>
    <w:rsid w:val="004C3317"/>
    <w:rsid w:val="004C48F7"/>
    <w:rsid w:val="004D05B9"/>
    <w:rsid w:val="004D1929"/>
    <w:rsid w:val="004D58D2"/>
    <w:rsid w:val="004D7C5A"/>
    <w:rsid w:val="004E2687"/>
    <w:rsid w:val="004E3384"/>
    <w:rsid w:val="004F1D5D"/>
    <w:rsid w:val="004F4788"/>
    <w:rsid w:val="004F5277"/>
    <w:rsid w:val="0050021D"/>
    <w:rsid w:val="00501D25"/>
    <w:rsid w:val="0050365D"/>
    <w:rsid w:val="00503A20"/>
    <w:rsid w:val="005104B7"/>
    <w:rsid w:val="005210D5"/>
    <w:rsid w:val="00525424"/>
    <w:rsid w:val="00535EC6"/>
    <w:rsid w:val="0054024D"/>
    <w:rsid w:val="005417B1"/>
    <w:rsid w:val="005428AC"/>
    <w:rsid w:val="00544E41"/>
    <w:rsid w:val="00545A5E"/>
    <w:rsid w:val="005540DA"/>
    <w:rsid w:val="005603B0"/>
    <w:rsid w:val="00563B48"/>
    <w:rsid w:val="00563E08"/>
    <w:rsid w:val="00565524"/>
    <w:rsid w:val="005846EA"/>
    <w:rsid w:val="0058530A"/>
    <w:rsid w:val="00593237"/>
    <w:rsid w:val="00594CE1"/>
    <w:rsid w:val="00594FBE"/>
    <w:rsid w:val="00596042"/>
    <w:rsid w:val="00596E70"/>
    <w:rsid w:val="005A354C"/>
    <w:rsid w:val="005A3936"/>
    <w:rsid w:val="005B0F41"/>
    <w:rsid w:val="005B196E"/>
    <w:rsid w:val="005B53C0"/>
    <w:rsid w:val="005B7853"/>
    <w:rsid w:val="005B7F61"/>
    <w:rsid w:val="005C650D"/>
    <w:rsid w:val="005C67FC"/>
    <w:rsid w:val="005D0268"/>
    <w:rsid w:val="005D1FDE"/>
    <w:rsid w:val="005D6BDD"/>
    <w:rsid w:val="005F4F87"/>
    <w:rsid w:val="00603EBF"/>
    <w:rsid w:val="00610C91"/>
    <w:rsid w:val="00613BC1"/>
    <w:rsid w:val="00623299"/>
    <w:rsid w:val="00632D99"/>
    <w:rsid w:val="00635348"/>
    <w:rsid w:val="0064116A"/>
    <w:rsid w:val="00641B5C"/>
    <w:rsid w:val="00641D6D"/>
    <w:rsid w:val="00642FDF"/>
    <w:rsid w:val="00653689"/>
    <w:rsid w:val="00654760"/>
    <w:rsid w:val="006555E8"/>
    <w:rsid w:val="00657055"/>
    <w:rsid w:val="00662403"/>
    <w:rsid w:val="0066278F"/>
    <w:rsid w:val="00663549"/>
    <w:rsid w:val="00675500"/>
    <w:rsid w:val="00675EA4"/>
    <w:rsid w:val="0068276C"/>
    <w:rsid w:val="00684A97"/>
    <w:rsid w:val="0069424D"/>
    <w:rsid w:val="00694FB9"/>
    <w:rsid w:val="006B77A6"/>
    <w:rsid w:val="006C779E"/>
    <w:rsid w:val="006D238D"/>
    <w:rsid w:val="006E7226"/>
    <w:rsid w:val="006F30A4"/>
    <w:rsid w:val="006F493F"/>
    <w:rsid w:val="006F604E"/>
    <w:rsid w:val="007035D1"/>
    <w:rsid w:val="007067F3"/>
    <w:rsid w:val="00716484"/>
    <w:rsid w:val="007222CF"/>
    <w:rsid w:val="007300CA"/>
    <w:rsid w:val="007321B5"/>
    <w:rsid w:val="00734F64"/>
    <w:rsid w:val="00735980"/>
    <w:rsid w:val="00741BF5"/>
    <w:rsid w:val="00745103"/>
    <w:rsid w:val="0074747B"/>
    <w:rsid w:val="00757542"/>
    <w:rsid w:val="00762C81"/>
    <w:rsid w:val="00767A93"/>
    <w:rsid w:val="00781F98"/>
    <w:rsid w:val="00783524"/>
    <w:rsid w:val="007835BF"/>
    <w:rsid w:val="007875FC"/>
    <w:rsid w:val="007974B1"/>
    <w:rsid w:val="007A2028"/>
    <w:rsid w:val="007B1760"/>
    <w:rsid w:val="007B357A"/>
    <w:rsid w:val="007B3CE8"/>
    <w:rsid w:val="007D4856"/>
    <w:rsid w:val="007D6D63"/>
    <w:rsid w:val="007D6F28"/>
    <w:rsid w:val="007D772A"/>
    <w:rsid w:val="007D795C"/>
    <w:rsid w:val="007E5605"/>
    <w:rsid w:val="007E7BBA"/>
    <w:rsid w:val="007F1A57"/>
    <w:rsid w:val="007F1E43"/>
    <w:rsid w:val="007F69E7"/>
    <w:rsid w:val="007F78F9"/>
    <w:rsid w:val="00800FE6"/>
    <w:rsid w:val="0080149D"/>
    <w:rsid w:val="00801BBC"/>
    <w:rsid w:val="00803604"/>
    <w:rsid w:val="008051E3"/>
    <w:rsid w:val="00806045"/>
    <w:rsid w:val="00806FD0"/>
    <w:rsid w:val="008113FE"/>
    <w:rsid w:val="00815024"/>
    <w:rsid w:val="00815464"/>
    <w:rsid w:val="00823138"/>
    <w:rsid w:val="00823B22"/>
    <w:rsid w:val="00823F45"/>
    <w:rsid w:val="00825039"/>
    <w:rsid w:val="00827394"/>
    <w:rsid w:val="008276E7"/>
    <w:rsid w:val="00834D45"/>
    <w:rsid w:val="00836B45"/>
    <w:rsid w:val="00840C9D"/>
    <w:rsid w:val="008424F9"/>
    <w:rsid w:val="00843698"/>
    <w:rsid w:val="008459B1"/>
    <w:rsid w:val="00845F3E"/>
    <w:rsid w:val="008467F9"/>
    <w:rsid w:val="00857C4B"/>
    <w:rsid w:val="0087097F"/>
    <w:rsid w:val="00874559"/>
    <w:rsid w:val="00877573"/>
    <w:rsid w:val="0088109C"/>
    <w:rsid w:val="00881275"/>
    <w:rsid w:val="00890B82"/>
    <w:rsid w:val="008915A7"/>
    <w:rsid w:val="008921BA"/>
    <w:rsid w:val="008965A4"/>
    <w:rsid w:val="008A1519"/>
    <w:rsid w:val="008B14ED"/>
    <w:rsid w:val="008B3EAF"/>
    <w:rsid w:val="008B4697"/>
    <w:rsid w:val="008B7C13"/>
    <w:rsid w:val="008C226B"/>
    <w:rsid w:val="008C7F86"/>
    <w:rsid w:val="008D0A5D"/>
    <w:rsid w:val="008E12E2"/>
    <w:rsid w:val="008F0E8F"/>
    <w:rsid w:val="00900E67"/>
    <w:rsid w:val="009040FF"/>
    <w:rsid w:val="009055BE"/>
    <w:rsid w:val="0091166B"/>
    <w:rsid w:val="00913F9B"/>
    <w:rsid w:val="00923AC0"/>
    <w:rsid w:val="00946300"/>
    <w:rsid w:val="009703AE"/>
    <w:rsid w:val="009808D7"/>
    <w:rsid w:val="00984343"/>
    <w:rsid w:val="00992BE0"/>
    <w:rsid w:val="009938A9"/>
    <w:rsid w:val="009A3496"/>
    <w:rsid w:val="009A726E"/>
    <w:rsid w:val="009A7387"/>
    <w:rsid w:val="009A7E76"/>
    <w:rsid w:val="009B2B4C"/>
    <w:rsid w:val="009B72FE"/>
    <w:rsid w:val="009C0692"/>
    <w:rsid w:val="009C3681"/>
    <w:rsid w:val="009C6B02"/>
    <w:rsid w:val="009D2879"/>
    <w:rsid w:val="009D58A0"/>
    <w:rsid w:val="009D6C06"/>
    <w:rsid w:val="009D6FF2"/>
    <w:rsid w:val="009F0659"/>
    <w:rsid w:val="009F4786"/>
    <w:rsid w:val="009F60C4"/>
    <w:rsid w:val="00A125E2"/>
    <w:rsid w:val="00A15C67"/>
    <w:rsid w:val="00A20B35"/>
    <w:rsid w:val="00A22F23"/>
    <w:rsid w:val="00A24E9D"/>
    <w:rsid w:val="00A32ABD"/>
    <w:rsid w:val="00A33F14"/>
    <w:rsid w:val="00A363C3"/>
    <w:rsid w:val="00A405EC"/>
    <w:rsid w:val="00A40747"/>
    <w:rsid w:val="00A40D00"/>
    <w:rsid w:val="00A5507D"/>
    <w:rsid w:val="00A61392"/>
    <w:rsid w:val="00A648E8"/>
    <w:rsid w:val="00A665B2"/>
    <w:rsid w:val="00A84AE5"/>
    <w:rsid w:val="00A9488E"/>
    <w:rsid w:val="00AA057B"/>
    <w:rsid w:val="00AA0D9B"/>
    <w:rsid w:val="00AB66B4"/>
    <w:rsid w:val="00AC0B5B"/>
    <w:rsid w:val="00AD77B6"/>
    <w:rsid w:val="00AE042E"/>
    <w:rsid w:val="00AE7E58"/>
    <w:rsid w:val="00AF50EB"/>
    <w:rsid w:val="00B01B16"/>
    <w:rsid w:val="00B0674A"/>
    <w:rsid w:val="00B07679"/>
    <w:rsid w:val="00B13EB4"/>
    <w:rsid w:val="00B14672"/>
    <w:rsid w:val="00B22DE4"/>
    <w:rsid w:val="00B279AD"/>
    <w:rsid w:val="00B32FCD"/>
    <w:rsid w:val="00B34BDE"/>
    <w:rsid w:val="00B34D49"/>
    <w:rsid w:val="00B35570"/>
    <w:rsid w:val="00B373C5"/>
    <w:rsid w:val="00B40378"/>
    <w:rsid w:val="00B40E66"/>
    <w:rsid w:val="00B41650"/>
    <w:rsid w:val="00B47878"/>
    <w:rsid w:val="00B57734"/>
    <w:rsid w:val="00B65843"/>
    <w:rsid w:val="00B65908"/>
    <w:rsid w:val="00B67931"/>
    <w:rsid w:val="00B67945"/>
    <w:rsid w:val="00B70DAA"/>
    <w:rsid w:val="00B72B0D"/>
    <w:rsid w:val="00B72FD1"/>
    <w:rsid w:val="00B7590B"/>
    <w:rsid w:val="00B81E96"/>
    <w:rsid w:val="00B86021"/>
    <w:rsid w:val="00B87BD4"/>
    <w:rsid w:val="00B9518B"/>
    <w:rsid w:val="00BA1CC1"/>
    <w:rsid w:val="00BB16F0"/>
    <w:rsid w:val="00BB2568"/>
    <w:rsid w:val="00BC15CC"/>
    <w:rsid w:val="00BD052D"/>
    <w:rsid w:val="00BE1CCB"/>
    <w:rsid w:val="00BF0A57"/>
    <w:rsid w:val="00BF10DB"/>
    <w:rsid w:val="00BF3511"/>
    <w:rsid w:val="00BF7D27"/>
    <w:rsid w:val="00C043A8"/>
    <w:rsid w:val="00C133BC"/>
    <w:rsid w:val="00C244E2"/>
    <w:rsid w:val="00C308D9"/>
    <w:rsid w:val="00C31E7A"/>
    <w:rsid w:val="00C34E09"/>
    <w:rsid w:val="00C37AEE"/>
    <w:rsid w:val="00C40F96"/>
    <w:rsid w:val="00C4242E"/>
    <w:rsid w:val="00C47349"/>
    <w:rsid w:val="00C5379B"/>
    <w:rsid w:val="00C53F3A"/>
    <w:rsid w:val="00C6384B"/>
    <w:rsid w:val="00C73F75"/>
    <w:rsid w:val="00C76E54"/>
    <w:rsid w:val="00C81C24"/>
    <w:rsid w:val="00C8520C"/>
    <w:rsid w:val="00C870F6"/>
    <w:rsid w:val="00C97D25"/>
    <w:rsid w:val="00CA42CA"/>
    <w:rsid w:val="00CA4D98"/>
    <w:rsid w:val="00CA739C"/>
    <w:rsid w:val="00CC78A0"/>
    <w:rsid w:val="00CD0F93"/>
    <w:rsid w:val="00CD1D7C"/>
    <w:rsid w:val="00CD6067"/>
    <w:rsid w:val="00CE1A56"/>
    <w:rsid w:val="00CE37D9"/>
    <w:rsid w:val="00CE4EB6"/>
    <w:rsid w:val="00CE5013"/>
    <w:rsid w:val="00CE5D2A"/>
    <w:rsid w:val="00CE6BD6"/>
    <w:rsid w:val="00CE7337"/>
    <w:rsid w:val="00CF1F6D"/>
    <w:rsid w:val="00CF5AFC"/>
    <w:rsid w:val="00D03B26"/>
    <w:rsid w:val="00D063DA"/>
    <w:rsid w:val="00D07538"/>
    <w:rsid w:val="00D0758E"/>
    <w:rsid w:val="00D1342D"/>
    <w:rsid w:val="00D13D7B"/>
    <w:rsid w:val="00D31DAF"/>
    <w:rsid w:val="00D34E21"/>
    <w:rsid w:val="00D353E6"/>
    <w:rsid w:val="00D41086"/>
    <w:rsid w:val="00D4126C"/>
    <w:rsid w:val="00D41A23"/>
    <w:rsid w:val="00D42968"/>
    <w:rsid w:val="00D504BF"/>
    <w:rsid w:val="00D54497"/>
    <w:rsid w:val="00D60C75"/>
    <w:rsid w:val="00D63003"/>
    <w:rsid w:val="00D65818"/>
    <w:rsid w:val="00D74A48"/>
    <w:rsid w:val="00D74C36"/>
    <w:rsid w:val="00D85132"/>
    <w:rsid w:val="00D91500"/>
    <w:rsid w:val="00D95E54"/>
    <w:rsid w:val="00D9636A"/>
    <w:rsid w:val="00DA6834"/>
    <w:rsid w:val="00DA710C"/>
    <w:rsid w:val="00DA75E5"/>
    <w:rsid w:val="00DA79E9"/>
    <w:rsid w:val="00DB3222"/>
    <w:rsid w:val="00DB67CA"/>
    <w:rsid w:val="00DB76F1"/>
    <w:rsid w:val="00DC2E21"/>
    <w:rsid w:val="00DE00C6"/>
    <w:rsid w:val="00DE481A"/>
    <w:rsid w:val="00DE4F59"/>
    <w:rsid w:val="00DE7D6C"/>
    <w:rsid w:val="00DF65ED"/>
    <w:rsid w:val="00E04391"/>
    <w:rsid w:val="00E103C8"/>
    <w:rsid w:val="00E1180A"/>
    <w:rsid w:val="00E27DB7"/>
    <w:rsid w:val="00E31F40"/>
    <w:rsid w:val="00E323B6"/>
    <w:rsid w:val="00E35B23"/>
    <w:rsid w:val="00E5387D"/>
    <w:rsid w:val="00E544D7"/>
    <w:rsid w:val="00E575E5"/>
    <w:rsid w:val="00E60018"/>
    <w:rsid w:val="00E6070E"/>
    <w:rsid w:val="00E6191C"/>
    <w:rsid w:val="00E6799E"/>
    <w:rsid w:val="00E711F3"/>
    <w:rsid w:val="00E72E78"/>
    <w:rsid w:val="00E77B22"/>
    <w:rsid w:val="00E80208"/>
    <w:rsid w:val="00E9214E"/>
    <w:rsid w:val="00E927A7"/>
    <w:rsid w:val="00E92EE0"/>
    <w:rsid w:val="00E967B4"/>
    <w:rsid w:val="00EB231D"/>
    <w:rsid w:val="00EC09E1"/>
    <w:rsid w:val="00EC386F"/>
    <w:rsid w:val="00EC3B26"/>
    <w:rsid w:val="00EC3B7A"/>
    <w:rsid w:val="00ED548E"/>
    <w:rsid w:val="00EE66A9"/>
    <w:rsid w:val="00EF0935"/>
    <w:rsid w:val="00EF7CCD"/>
    <w:rsid w:val="00F05AE7"/>
    <w:rsid w:val="00F07F59"/>
    <w:rsid w:val="00F11E24"/>
    <w:rsid w:val="00F120B3"/>
    <w:rsid w:val="00F152CA"/>
    <w:rsid w:val="00F15B0B"/>
    <w:rsid w:val="00F162E2"/>
    <w:rsid w:val="00F2091A"/>
    <w:rsid w:val="00F2218E"/>
    <w:rsid w:val="00F275B1"/>
    <w:rsid w:val="00F37F05"/>
    <w:rsid w:val="00F43D28"/>
    <w:rsid w:val="00F47320"/>
    <w:rsid w:val="00F56545"/>
    <w:rsid w:val="00F63F90"/>
    <w:rsid w:val="00F67B8C"/>
    <w:rsid w:val="00F70BD1"/>
    <w:rsid w:val="00F75137"/>
    <w:rsid w:val="00F77E55"/>
    <w:rsid w:val="00F80392"/>
    <w:rsid w:val="00F9026F"/>
    <w:rsid w:val="00F92CF3"/>
    <w:rsid w:val="00F93D9E"/>
    <w:rsid w:val="00F94EA2"/>
    <w:rsid w:val="00FA49D4"/>
    <w:rsid w:val="00FA4C30"/>
    <w:rsid w:val="00FB2295"/>
    <w:rsid w:val="00FB7638"/>
    <w:rsid w:val="00FC6759"/>
    <w:rsid w:val="00FC7E0E"/>
    <w:rsid w:val="00FE2ED7"/>
    <w:rsid w:val="00FE3B23"/>
    <w:rsid w:val="00FE564D"/>
    <w:rsid w:val="00FF27CE"/>
    <w:rsid w:val="00FF302D"/>
    <w:rsid w:val="02F242A5"/>
    <w:rsid w:val="03BD6527"/>
    <w:rsid w:val="10F03F02"/>
    <w:rsid w:val="28955A73"/>
    <w:rsid w:val="2F0CAC3B"/>
    <w:rsid w:val="319DCC69"/>
    <w:rsid w:val="4E2A1041"/>
    <w:rsid w:val="4FC5E0A2"/>
    <w:rsid w:val="5FE3F1F2"/>
    <w:rsid w:val="617FC253"/>
    <w:rsid w:val="7673A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4A84FC"/>
  <w15:chartTrackingRefBased/>
  <w15:docId w15:val="{FAFE78A6-5D3D-4E06-BBEA-96A4E43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EB"/>
  </w:style>
  <w:style w:type="paragraph" w:styleId="Footer">
    <w:name w:val="footer"/>
    <w:basedOn w:val="Normal"/>
    <w:link w:val="Foot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EB"/>
  </w:style>
  <w:style w:type="paragraph" w:styleId="ListParagraph">
    <w:name w:val="List Paragraph"/>
    <w:basedOn w:val="Normal"/>
    <w:uiPriority w:val="34"/>
    <w:qFormat/>
    <w:rsid w:val="00AF5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0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9" ma:contentTypeDescription="Create a new document." ma:contentTypeScope="" ma:versionID="51b81bf53884165a7cff9b5f6c6c9e8b">
  <xsd:schema xmlns:xsd="http://www.w3.org/2001/XMLSchema" xmlns:xs="http://www.w3.org/2001/XMLSchema" xmlns:p="http://schemas.microsoft.com/office/2006/metadata/properties" xmlns:ns3="d4b55285-8a31-465e-a92e-c579eab8713d" targetNamespace="http://schemas.microsoft.com/office/2006/metadata/properties" ma:root="true" ma:fieldsID="f62a75cf786b66b6606b9cf510834d30" ns3:_="">
    <xsd:import namespace="d4b55285-8a31-465e-a92e-c579eab8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3E838-A0AE-4DC5-9CD3-551278695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69003-A8D5-4463-BCF5-3B71541FF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542E6-6FB6-4EC1-B2B9-4C893507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Boyd, Anne (EnterpriseStokeStaffs)</cp:lastModifiedBy>
  <cp:revision>2</cp:revision>
  <dcterms:created xsi:type="dcterms:W3CDTF">2021-05-14T04:29:00Z</dcterms:created>
  <dcterms:modified xsi:type="dcterms:W3CDTF">2021-05-14T04:29:00Z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