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E6370" w14:textId="77777777" w:rsidR="009E212F" w:rsidRPr="00CE7F6E" w:rsidRDefault="009E212F" w:rsidP="009E212F">
      <w:pPr>
        <w:jc w:val="center"/>
        <w:rPr>
          <w:rFonts w:cstheme="minorHAnsi"/>
          <w:b/>
          <w:sz w:val="28"/>
          <w:szCs w:val="28"/>
        </w:rPr>
      </w:pPr>
      <w:r w:rsidRPr="00CE7F6E">
        <w:rPr>
          <w:rFonts w:cstheme="minorHAnsi"/>
          <w:b/>
          <w:sz w:val="28"/>
          <w:szCs w:val="28"/>
        </w:rPr>
        <w:t>STOKE ON TRENT &amp; STAFFO</w:t>
      </w:r>
      <w:r>
        <w:rPr>
          <w:rFonts w:cstheme="minorHAnsi"/>
          <w:b/>
          <w:sz w:val="28"/>
          <w:szCs w:val="28"/>
        </w:rPr>
        <w:t>R</w:t>
      </w:r>
      <w:r w:rsidRPr="00CE7F6E">
        <w:rPr>
          <w:rFonts w:cstheme="minorHAnsi"/>
          <w:b/>
          <w:sz w:val="28"/>
          <w:szCs w:val="28"/>
        </w:rPr>
        <w:t>DSHIRE</w:t>
      </w:r>
    </w:p>
    <w:p w14:paraId="76C9A1C4" w14:textId="77777777" w:rsidR="009E212F" w:rsidRDefault="009E212F" w:rsidP="009E212F">
      <w:pPr>
        <w:jc w:val="center"/>
        <w:rPr>
          <w:rFonts w:cstheme="minorHAnsi"/>
          <w:b/>
          <w:sz w:val="28"/>
          <w:szCs w:val="28"/>
        </w:rPr>
      </w:pPr>
      <w:r w:rsidRPr="00CE7F6E">
        <w:rPr>
          <w:rFonts w:cstheme="minorHAnsi"/>
          <w:b/>
          <w:sz w:val="28"/>
          <w:szCs w:val="28"/>
        </w:rPr>
        <w:t>LOCAL ENTERPRISE PARTNERSHIP</w:t>
      </w:r>
    </w:p>
    <w:p w14:paraId="304FD37E" w14:textId="77777777" w:rsidR="009E212F" w:rsidRPr="00CE7F6E" w:rsidRDefault="009E212F" w:rsidP="009E212F">
      <w:pPr>
        <w:jc w:val="center"/>
        <w:rPr>
          <w:rFonts w:cstheme="minorHAnsi"/>
          <w:b/>
          <w:sz w:val="28"/>
          <w:szCs w:val="28"/>
        </w:rPr>
      </w:pPr>
      <w:r>
        <w:rPr>
          <w:rFonts w:cstheme="minorHAnsi"/>
          <w:b/>
          <w:sz w:val="28"/>
          <w:szCs w:val="28"/>
        </w:rPr>
        <w:t>E</w:t>
      </w:r>
      <w:r w:rsidRPr="00CE7F6E">
        <w:rPr>
          <w:rFonts w:cstheme="minorHAnsi"/>
          <w:b/>
          <w:sz w:val="28"/>
          <w:szCs w:val="28"/>
        </w:rPr>
        <w:t>XECUTIVE BOARD MEETING</w:t>
      </w:r>
    </w:p>
    <w:p w14:paraId="017142D9" w14:textId="03CFD763" w:rsidR="009E212F" w:rsidRPr="00CE7F6E" w:rsidRDefault="00940D8F" w:rsidP="009E212F">
      <w:pPr>
        <w:jc w:val="center"/>
        <w:rPr>
          <w:rFonts w:cstheme="minorHAnsi"/>
          <w:b/>
          <w:sz w:val="28"/>
          <w:szCs w:val="28"/>
        </w:rPr>
      </w:pPr>
      <w:r>
        <w:rPr>
          <w:rFonts w:cstheme="minorHAnsi"/>
          <w:b/>
          <w:sz w:val="28"/>
          <w:szCs w:val="28"/>
        </w:rPr>
        <w:t>16 APRIL 2020</w:t>
      </w:r>
    </w:p>
    <w:p w14:paraId="711E298A" w14:textId="77777777" w:rsidR="009E212F" w:rsidRPr="009F03DD" w:rsidRDefault="009E212F" w:rsidP="009E212F">
      <w:pPr>
        <w:jc w:val="center"/>
        <w:rPr>
          <w:rFonts w:cstheme="minorHAnsi"/>
          <w:b/>
          <w:sz w:val="28"/>
          <w:szCs w:val="28"/>
        </w:rPr>
      </w:pPr>
    </w:p>
    <w:p w14:paraId="2D2C8181" w14:textId="77BA3F02" w:rsidR="009E212F" w:rsidRPr="00E84C93" w:rsidRDefault="00940D8F" w:rsidP="009E212F">
      <w:pPr>
        <w:spacing w:after="0" w:line="240" w:lineRule="auto"/>
        <w:jc w:val="center"/>
        <w:rPr>
          <w:rFonts w:ascii="Arial" w:eastAsia="Times New Roman" w:hAnsi="Arial" w:cs="Arial"/>
          <w:b/>
          <w:sz w:val="24"/>
          <w:szCs w:val="24"/>
          <w:lang w:eastAsia="en-GB"/>
        </w:rPr>
      </w:pPr>
      <w:r>
        <w:rPr>
          <w:rFonts w:ascii="Arial" w:hAnsi="Arial" w:cs="Arial"/>
          <w:b/>
          <w:sz w:val="24"/>
          <w:szCs w:val="24"/>
        </w:rPr>
        <w:t>Summary of SSLEP COVID-19 Activity</w:t>
      </w:r>
    </w:p>
    <w:p w14:paraId="1F71064F" w14:textId="77777777" w:rsidR="009E212F" w:rsidRPr="00E84C93" w:rsidRDefault="009E212F" w:rsidP="009E212F">
      <w:pPr>
        <w:spacing w:after="0" w:line="240" w:lineRule="auto"/>
        <w:jc w:val="center"/>
        <w:rPr>
          <w:rFonts w:ascii="Arial" w:hAnsi="Arial" w:cs="Arial"/>
          <w:b/>
          <w:sz w:val="24"/>
          <w:szCs w:val="24"/>
        </w:rPr>
      </w:pPr>
    </w:p>
    <w:p w14:paraId="1550018B" w14:textId="68E2BDEA" w:rsidR="00940D8F" w:rsidRDefault="00940D8F" w:rsidP="00940D8F">
      <w:pPr>
        <w:pStyle w:val="ListParagraph"/>
        <w:numPr>
          <w:ilvl w:val="0"/>
          <w:numId w:val="27"/>
        </w:numPr>
        <w:spacing w:after="0" w:line="240" w:lineRule="auto"/>
        <w:rPr>
          <w:rFonts w:ascii="Arial" w:hAnsi="Arial" w:cs="Arial"/>
          <w:b/>
          <w:sz w:val="24"/>
          <w:szCs w:val="24"/>
        </w:rPr>
      </w:pPr>
      <w:r>
        <w:rPr>
          <w:rFonts w:ascii="Arial" w:hAnsi="Arial" w:cs="Arial"/>
          <w:b/>
          <w:sz w:val="24"/>
          <w:szCs w:val="24"/>
        </w:rPr>
        <w:t>Summary</w:t>
      </w:r>
    </w:p>
    <w:p w14:paraId="5D9CA7ED" w14:textId="4E15F79D" w:rsidR="00940D8F" w:rsidRDefault="00E26C88" w:rsidP="00E26C88">
      <w:pPr>
        <w:pStyle w:val="ListParagraph"/>
        <w:numPr>
          <w:ilvl w:val="1"/>
          <w:numId w:val="27"/>
        </w:numPr>
        <w:spacing w:after="0" w:line="240" w:lineRule="auto"/>
        <w:rPr>
          <w:rFonts w:ascii="Arial" w:hAnsi="Arial" w:cs="Arial"/>
          <w:bCs/>
          <w:sz w:val="24"/>
          <w:szCs w:val="24"/>
        </w:rPr>
      </w:pPr>
      <w:r>
        <w:rPr>
          <w:rFonts w:ascii="Arial" w:hAnsi="Arial" w:cs="Arial"/>
          <w:bCs/>
          <w:sz w:val="24"/>
          <w:szCs w:val="24"/>
        </w:rPr>
        <w:t>This paper updates the Board on SSLEP partner activity in response to COVID-19 and sets out the process for developing a COVID Recovery Plan.</w:t>
      </w:r>
    </w:p>
    <w:p w14:paraId="6EA86ACC" w14:textId="77777777" w:rsidR="00E26C88" w:rsidRDefault="00E26C88" w:rsidP="00E26C88">
      <w:pPr>
        <w:pStyle w:val="ListParagraph"/>
        <w:spacing w:after="0" w:line="240" w:lineRule="auto"/>
        <w:ind w:left="623"/>
        <w:rPr>
          <w:rFonts w:ascii="Arial" w:hAnsi="Arial" w:cs="Arial"/>
          <w:bCs/>
          <w:sz w:val="24"/>
          <w:szCs w:val="24"/>
        </w:rPr>
      </w:pPr>
    </w:p>
    <w:p w14:paraId="7E335AD2" w14:textId="5D913DB4" w:rsidR="00940D8F" w:rsidRDefault="00E26C88" w:rsidP="00940D8F">
      <w:pPr>
        <w:pStyle w:val="ListParagraph"/>
        <w:numPr>
          <w:ilvl w:val="0"/>
          <w:numId w:val="27"/>
        </w:numPr>
        <w:spacing w:after="0" w:line="240" w:lineRule="auto"/>
        <w:rPr>
          <w:rFonts w:ascii="Arial" w:hAnsi="Arial" w:cs="Arial"/>
          <w:b/>
          <w:sz w:val="24"/>
          <w:szCs w:val="24"/>
        </w:rPr>
      </w:pPr>
      <w:r>
        <w:rPr>
          <w:rFonts w:ascii="Arial" w:hAnsi="Arial" w:cs="Arial"/>
          <w:b/>
          <w:sz w:val="24"/>
          <w:szCs w:val="24"/>
        </w:rPr>
        <w:t>Background</w:t>
      </w:r>
    </w:p>
    <w:p w14:paraId="752481FF" w14:textId="1D5E702A" w:rsidR="00610A8A" w:rsidRDefault="00E26C88" w:rsidP="009258E3">
      <w:pPr>
        <w:pStyle w:val="ListParagraph"/>
        <w:numPr>
          <w:ilvl w:val="1"/>
          <w:numId w:val="27"/>
        </w:numPr>
        <w:spacing w:after="0" w:line="240" w:lineRule="auto"/>
        <w:rPr>
          <w:rFonts w:ascii="Arial" w:hAnsi="Arial" w:cs="Arial"/>
          <w:bCs/>
          <w:sz w:val="24"/>
          <w:szCs w:val="24"/>
        </w:rPr>
      </w:pPr>
      <w:r w:rsidRPr="009258E3">
        <w:rPr>
          <w:rFonts w:ascii="Arial" w:hAnsi="Arial" w:cs="Arial"/>
          <w:bCs/>
          <w:sz w:val="24"/>
          <w:szCs w:val="24"/>
        </w:rPr>
        <w:t xml:space="preserve">COVID-19 was first reported in China in December 2019 and has subsequently spread around the world, officially classed as a pandemic on 11 March 2020. </w:t>
      </w:r>
      <w:r w:rsidR="00610A8A" w:rsidRPr="009258E3">
        <w:rPr>
          <w:rFonts w:ascii="Arial" w:hAnsi="Arial" w:cs="Arial"/>
          <w:bCs/>
          <w:sz w:val="24"/>
          <w:szCs w:val="24"/>
        </w:rPr>
        <w:t>Since then over 1.4</w:t>
      </w:r>
      <w:r w:rsidRPr="009258E3">
        <w:rPr>
          <w:rFonts w:ascii="Arial" w:hAnsi="Arial" w:cs="Arial"/>
          <w:bCs/>
          <w:sz w:val="24"/>
          <w:szCs w:val="24"/>
        </w:rPr>
        <w:t xml:space="preserve"> mill</w:t>
      </w:r>
      <w:r w:rsidR="00610A8A" w:rsidRPr="009258E3">
        <w:rPr>
          <w:rFonts w:ascii="Arial" w:hAnsi="Arial" w:cs="Arial"/>
          <w:bCs/>
          <w:sz w:val="24"/>
          <w:szCs w:val="24"/>
        </w:rPr>
        <w:t xml:space="preserve">ion cases have been </w:t>
      </w:r>
      <w:r w:rsidR="00D272C7">
        <w:rPr>
          <w:rFonts w:ascii="Arial" w:hAnsi="Arial" w:cs="Arial"/>
          <w:bCs/>
          <w:sz w:val="24"/>
          <w:szCs w:val="24"/>
        </w:rPr>
        <w:t xml:space="preserve">reported </w:t>
      </w:r>
      <w:r w:rsidRPr="009258E3">
        <w:rPr>
          <w:rFonts w:ascii="Arial" w:hAnsi="Arial" w:cs="Arial"/>
          <w:bCs/>
          <w:sz w:val="24"/>
          <w:szCs w:val="24"/>
        </w:rPr>
        <w:t>and</w:t>
      </w:r>
      <w:r w:rsidR="00610A8A" w:rsidRPr="009258E3">
        <w:rPr>
          <w:rFonts w:ascii="Arial" w:hAnsi="Arial" w:cs="Arial"/>
          <w:bCs/>
          <w:sz w:val="24"/>
          <w:szCs w:val="24"/>
        </w:rPr>
        <w:t xml:space="preserve"> there has been unprecedented worldwide government response which has had a global social and economic impact. In the UK, on 17 </w:t>
      </w:r>
      <w:r w:rsidR="009258E3">
        <w:rPr>
          <w:rFonts w:ascii="Arial" w:hAnsi="Arial" w:cs="Arial"/>
          <w:bCs/>
          <w:sz w:val="24"/>
          <w:szCs w:val="24"/>
        </w:rPr>
        <w:t xml:space="preserve">March </w:t>
      </w:r>
      <w:r w:rsidR="00610A8A" w:rsidRPr="009258E3">
        <w:rPr>
          <w:rFonts w:ascii="Arial" w:hAnsi="Arial" w:cs="Arial"/>
          <w:bCs/>
          <w:sz w:val="24"/>
          <w:szCs w:val="24"/>
        </w:rPr>
        <w:t>2020</w:t>
      </w:r>
      <w:r w:rsidR="00FF60D0">
        <w:rPr>
          <w:rFonts w:ascii="Arial" w:hAnsi="Arial" w:cs="Arial"/>
          <w:bCs/>
          <w:sz w:val="24"/>
          <w:szCs w:val="24"/>
        </w:rPr>
        <w:t>,</w:t>
      </w:r>
      <w:r w:rsidR="00610A8A" w:rsidRPr="009258E3">
        <w:rPr>
          <w:rFonts w:ascii="Arial" w:hAnsi="Arial" w:cs="Arial"/>
          <w:bCs/>
          <w:sz w:val="24"/>
          <w:szCs w:val="24"/>
        </w:rPr>
        <w:t xml:space="preserve"> </w:t>
      </w:r>
      <w:r w:rsidR="00FF60D0">
        <w:rPr>
          <w:rFonts w:ascii="Arial" w:hAnsi="Arial" w:cs="Arial"/>
          <w:bCs/>
          <w:sz w:val="24"/>
          <w:szCs w:val="24"/>
        </w:rPr>
        <w:t xml:space="preserve">the </w:t>
      </w:r>
      <w:r w:rsidR="00610A8A" w:rsidRPr="009258E3">
        <w:rPr>
          <w:rFonts w:ascii="Arial" w:hAnsi="Arial" w:cs="Arial"/>
          <w:bCs/>
          <w:sz w:val="24"/>
          <w:szCs w:val="24"/>
        </w:rPr>
        <w:t xml:space="preserve">Chancellor </w:t>
      </w:r>
      <w:r w:rsidR="00FF60D0">
        <w:rPr>
          <w:rFonts w:ascii="Arial" w:hAnsi="Arial" w:cs="Arial"/>
          <w:bCs/>
          <w:sz w:val="24"/>
          <w:szCs w:val="24"/>
        </w:rPr>
        <w:t xml:space="preserve">announced a </w:t>
      </w:r>
      <w:r w:rsidR="00610A8A" w:rsidRPr="009258E3">
        <w:rPr>
          <w:rFonts w:ascii="Arial" w:hAnsi="Arial" w:cs="Arial"/>
          <w:bCs/>
          <w:sz w:val="24"/>
          <w:szCs w:val="24"/>
        </w:rPr>
        <w:t xml:space="preserve">£330 billion package </w:t>
      </w:r>
      <w:r w:rsidR="00FF60D0">
        <w:rPr>
          <w:rFonts w:ascii="Arial" w:hAnsi="Arial" w:cs="Arial"/>
          <w:bCs/>
          <w:sz w:val="24"/>
          <w:szCs w:val="24"/>
        </w:rPr>
        <w:t xml:space="preserve">to support </w:t>
      </w:r>
      <w:r w:rsidR="00610A8A" w:rsidRPr="009258E3">
        <w:rPr>
          <w:rFonts w:ascii="Arial" w:hAnsi="Arial" w:cs="Arial"/>
          <w:bCs/>
          <w:sz w:val="24"/>
          <w:szCs w:val="24"/>
        </w:rPr>
        <w:t>businesses and</w:t>
      </w:r>
      <w:r w:rsidR="00FF60D0">
        <w:rPr>
          <w:rFonts w:ascii="Arial" w:hAnsi="Arial" w:cs="Arial"/>
          <w:bCs/>
          <w:sz w:val="24"/>
          <w:szCs w:val="24"/>
        </w:rPr>
        <w:t>,</w:t>
      </w:r>
      <w:r w:rsidR="00610A8A" w:rsidRPr="009258E3">
        <w:rPr>
          <w:rFonts w:ascii="Arial" w:hAnsi="Arial" w:cs="Arial"/>
          <w:bCs/>
          <w:sz w:val="24"/>
          <w:szCs w:val="24"/>
        </w:rPr>
        <w:t xml:space="preserve"> later</w:t>
      </w:r>
      <w:r w:rsidR="00FF60D0">
        <w:rPr>
          <w:rFonts w:ascii="Arial" w:hAnsi="Arial" w:cs="Arial"/>
          <w:bCs/>
          <w:sz w:val="24"/>
          <w:szCs w:val="24"/>
        </w:rPr>
        <w:t>, the</w:t>
      </w:r>
      <w:r w:rsidR="00610A8A" w:rsidRPr="009258E3">
        <w:rPr>
          <w:rFonts w:ascii="Arial" w:hAnsi="Arial" w:cs="Arial"/>
          <w:bCs/>
          <w:sz w:val="24"/>
          <w:szCs w:val="24"/>
        </w:rPr>
        <w:t xml:space="preserve"> self</w:t>
      </w:r>
      <w:r w:rsidR="009258E3">
        <w:rPr>
          <w:rFonts w:ascii="Arial" w:hAnsi="Arial" w:cs="Arial"/>
          <w:bCs/>
          <w:sz w:val="24"/>
          <w:szCs w:val="24"/>
        </w:rPr>
        <w:t>-</w:t>
      </w:r>
      <w:r w:rsidR="00610A8A" w:rsidRPr="009258E3">
        <w:rPr>
          <w:rFonts w:ascii="Arial" w:hAnsi="Arial" w:cs="Arial"/>
          <w:bCs/>
          <w:sz w:val="24"/>
          <w:szCs w:val="24"/>
        </w:rPr>
        <w:t xml:space="preserve">employed.  On </w:t>
      </w:r>
      <w:r w:rsidR="009258E3">
        <w:rPr>
          <w:rFonts w:ascii="Arial" w:hAnsi="Arial" w:cs="Arial"/>
          <w:bCs/>
          <w:sz w:val="24"/>
          <w:szCs w:val="24"/>
        </w:rPr>
        <w:t xml:space="preserve">23 March </w:t>
      </w:r>
      <w:r w:rsidR="00610A8A" w:rsidRPr="009258E3">
        <w:rPr>
          <w:rFonts w:ascii="Arial" w:hAnsi="Arial" w:cs="Arial"/>
          <w:bCs/>
          <w:sz w:val="24"/>
          <w:szCs w:val="24"/>
        </w:rPr>
        <w:t xml:space="preserve">a full UK lockdown was announced by the Government. </w:t>
      </w:r>
    </w:p>
    <w:p w14:paraId="3DDFF70E" w14:textId="77777777" w:rsidR="009258E3" w:rsidRDefault="009258E3" w:rsidP="009258E3">
      <w:pPr>
        <w:pStyle w:val="ListParagraph"/>
        <w:spacing w:after="0" w:line="240" w:lineRule="auto"/>
        <w:ind w:left="623"/>
        <w:rPr>
          <w:rFonts w:ascii="Arial" w:hAnsi="Arial" w:cs="Arial"/>
          <w:bCs/>
          <w:sz w:val="24"/>
          <w:szCs w:val="24"/>
        </w:rPr>
      </w:pPr>
    </w:p>
    <w:p w14:paraId="60A9DC3F" w14:textId="203338DD" w:rsidR="009258E3" w:rsidRPr="009258E3" w:rsidRDefault="009258E3" w:rsidP="009258E3">
      <w:pPr>
        <w:pStyle w:val="ListParagraph"/>
        <w:numPr>
          <w:ilvl w:val="1"/>
          <w:numId w:val="27"/>
        </w:numPr>
        <w:spacing w:after="0" w:line="240" w:lineRule="auto"/>
        <w:rPr>
          <w:rFonts w:ascii="Arial" w:hAnsi="Arial" w:cs="Arial"/>
          <w:bCs/>
          <w:sz w:val="24"/>
          <w:szCs w:val="24"/>
        </w:rPr>
      </w:pPr>
      <w:r w:rsidRPr="009258E3">
        <w:rPr>
          <w:rFonts w:ascii="Arial" w:hAnsi="Arial" w:cs="Arial"/>
          <w:bCs/>
          <w:sz w:val="24"/>
          <w:szCs w:val="24"/>
        </w:rPr>
        <w:t>T</w:t>
      </w:r>
      <w:r w:rsidR="00610A8A" w:rsidRPr="009258E3">
        <w:rPr>
          <w:rFonts w:ascii="Arial" w:hAnsi="Arial" w:cs="Arial"/>
          <w:bCs/>
          <w:sz w:val="24"/>
          <w:szCs w:val="24"/>
        </w:rPr>
        <w:t>he long- term impacts on the UK and SSLEP economy</w:t>
      </w:r>
      <w:r w:rsidR="00913547">
        <w:rPr>
          <w:rFonts w:ascii="Arial" w:hAnsi="Arial" w:cs="Arial"/>
          <w:bCs/>
          <w:sz w:val="24"/>
          <w:szCs w:val="24"/>
        </w:rPr>
        <w:t xml:space="preserve"> of the virus and subsequent actions</w:t>
      </w:r>
      <w:r w:rsidR="00610A8A" w:rsidRPr="009258E3">
        <w:rPr>
          <w:rFonts w:ascii="Arial" w:hAnsi="Arial" w:cs="Arial"/>
          <w:bCs/>
          <w:sz w:val="24"/>
          <w:szCs w:val="24"/>
        </w:rPr>
        <w:t xml:space="preserve"> are as yet unknown and remain difficult to predict. </w:t>
      </w:r>
      <w:r w:rsidR="00913547">
        <w:rPr>
          <w:rFonts w:ascii="Arial" w:hAnsi="Arial" w:cs="Arial"/>
          <w:bCs/>
          <w:sz w:val="24"/>
          <w:szCs w:val="24"/>
        </w:rPr>
        <w:t>Impacts are likely to</w:t>
      </w:r>
      <w:r w:rsidR="00610A8A" w:rsidRPr="009258E3">
        <w:rPr>
          <w:rFonts w:ascii="Arial" w:hAnsi="Arial" w:cs="Arial"/>
          <w:bCs/>
          <w:sz w:val="24"/>
          <w:szCs w:val="24"/>
        </w:rPr>
        <w:t xml:space="preserve"> depend largely on the length and extent of restrictions on the movement of people and businesses and central government and local agency response to the crisis.</w:t>
      </w:r>
    </w:p>
    <w:p w14:paraId="4660BF6C" w14:textId="079E0ACC" w:rsidR="00610A8A" w:rsidRDefault="00610A8A" w:rsidP="00610A8A">
      <w:pPr>
        <w:pStyle w:val="ListParagraph"/>
        <w:spacing w:after="0" w:line="240" w:lineRule="auto"/>
        <w:ind w:left="218"/>
        <w:rPr>
          <w:rFonts w:ascii="Arial" w:hAnsi="Arial" w:cs="Arial"/>
          <w:bCs/>
          <w:sz w:val="24"/>
          <w:szCs w:val="24"/>
        </w:rPr>
      </w:pPr>
      <w:r>
        <w:rPr>
          <w:rFonts w:ascii="Arial" w:hAnsi="Arial" w:cs="Arial"/>
          <w:bCs/>
          <w:sz w:val="24"/>
          <w:szCs w:val="24"/>
        </w:rPr>
        <w:t xml:space="preserve"> </w:t>
      </w:r>
    </w:p>
    <w:p w14:paraId="43D1DB9F" w14:textId="1C8C2AB8" w:rsidR="009258E3" w:rsidRDefault="009258E3" w:rsidP="00940D8F">
      <w:pPr>
        <w:pStyle w:val="ListParagraph"/>
        <w:numPr>
          <w:ilvl w:val="0"/>
          <w:numId w:val="27"/>
        </w:numPr>
        <w:spacing w:after="0" w:line="240" w:lineRule="auto"/>
        <w:rPr>
          <w:rFonts w:ascii="Arial" w:hAnsi="Arial" w:cs="Arial"/>
          <w:b/>
          <w:sz w:val="24"/>
          <w:szCs w:val="24"/>
        </w:rPr>
      </w:pPr>
      <w:r>
        <w:rPr>
          <w:rFonts w:ascii="Arial" w:hAnsi="Arial" w:cs="Arial"/>
          <w:b/>
          <w:sz w:val="24"/>
          <w:szCs w:val="24"/>
        </w:rPr>
        <w:t xml:space="preserve">COVID-19 </w:t>
      </w:r>
      <w:r w:rsidR="007C3A0B">
        <w:rPr>
          <w:rFonts w:ascii="Arial" w:hAnsi="Arial" w:cs="Arial"/>
          <w:b/>
          <w:sz w:val="24"/>
          <w:szCs w:val="24"/>
        </w:rPr>
        <w:t xml:space="preserve">Partner </w:t>
      </w:r>
      <w:r>
        <w:rPr>
          <w:rFonts w:ascii="Arial" w:hAnsi="Arial" w:cs="Arial"/>
          <w:b/>
          <w:sz w:val="24"/>
          <w:szCs w:val="24"/>
        </w:rPr>
        <w:t>Activity</w:t>
      </w:r>
      <w:r w:rsidR="00C3768C">
        <w:rPr>
          <w:rFonts w:ascii="Arial" w:hAnsi="Arial" w:cs="Arial"/>
          <w:b/>
          <w:sz w:val="24"/>
          <w:szCs w:val="24"/>
        </w:rPr>
        <w:t xml:space="preserve">: Intelligence Gathering &amp; </w:t>
      </w:r>
      <w:r w:rsidR="008F7CFE">
        <w:rPr>
          <w:rFonts w:ascii="Arial" w:hAnsi="Arial" w:cs="Arial"/>
          <w:b/>
          <w:sz w:val="24"/>
          <w:szCs w:val="24"/>
        </w:rPr>
        <w:t>Response</w:t>
      </w:r>
    </w:p>
    <w:p w14:paraId="4FDD154E" w14:textId="7C6CB9E9" w:rsidR="000E67C1" w:rsidRDefault="000E67C1" w:rsidP="000E67C1">
      <w:pPr>
        <w:spacing w:after="0" w:line="240" w:lineRule="auto"/>
        <w:rPr>
          <w:rFonts w:ascii="Arial" w:hAnsi="Arial" w:cs="Arial"/>
          <w:b/>
          <w:sz w:val="24"/>
          <w:szCs w:val="24"/>
        </w:rPr>
      </w:pPr>
    </w:p>
    <w:p w14:paraId="16F8764F" w14:textId="77777777" w:rsidR="0033365B" w:rsidRPr="00E3039F" w:rsidRDefault="0033365B" w:rsidP="00E3039F">
      <w:pPr>
        <w:spacing w:after="0" w:line="240" w:lineRule="auto"/>
        <w:ind w:firstLine="218"/>
        <w:rPr>
          <w:rFonts w:ascii="Arial" w:hAnsi="Arial" w:cs="Arial"/>
          <w:b/>
          <w:sz w:val="24"/>
          <w:szCs w:val="24"/>
        </w:rPr>
      </w:pPr>
      <w:r w:rsidRPr="00E3039F">
        <w:rPr>
          <w:rFonts w:ascii="Arial" w:hAnsi="Arial" w:cs="Arial"/>
          <w:b/>
          <w:sz w:val="24"/>
          <w:szCs w:val="24"/>
        </w:rPr>
        <w:t>Stoke-on-Trent &amp; Staffordshire Growth Hub</w:t>
      </w:r>
    </w:p>
    <w:p w14:paraId="54DF77C2" w14:textId="671B7D7B" w:rsidR="0033365B" w:rsidRPr="008F1751" w:rsidRDefault="0033365B" w:rsidP="0033365B">
      <w:pPr>
        <w:pStyle w:val="ListParagraph"/>
        <w:numPr>
          <w:ilvl w:val="1"/>
          <w:numId w:val="27"/>
        </w:numPr>
        <w:spacing w:after="0" w:line="240" w:lineRule="auto"/>
        <w:rPr>
          <w:rFonts w:ascii="Arial" w:hAnsi="Arial" w:cs="Arial"/>
          <w:b/>
          <w:sz w:val="24"/>
          <w:szCs w:val="24"/>
        </w:rPr>
      </w:pPr>
      <w:r w:rsidRPr="00E3039F">
        <w:rPr>
          <w:rFonts w:ascii="Arial" w:hAnsi="Arial" w:cs="Arial"/>
          <w:bCs/>
          <w:sz w:val="24"/>
          <w:szCs w:val="24"/>
        </w:rPr>
        <w:t>Th</w:t>
      </w:r>
      <w:r w:rsidRPr="008F1751">
        <w:rPr>
          <w:rFonts w:ascii="Arial" w:hAnsi="Arial" w:cs="Arial"/>
          <w:bCs/>
          <w:sz w:val="24"/>
          <w:szCs w:val="24"/>
        </w:rPr>
        <w:t xml:space="preserve">e SSLEP Growth Hub is the main portal for handling business queries relating to Covid-19 impacts and support Covid-19. The Growth Hub received 1,961 business enquiries in the first two weeks of the crisis.  </w:t>
      </w:r>
      <w:r w:rsidRPr="008F1751">
        <w:rPr>
          <w:rFonts w:ascii="Arial" w:eastAsia="Times New Roman" w:hAnsi="Arial" w:cs="Arial"/>
          <w:sz w:val="24"/>
          <w:szCs w:val="24"/>
        </w:rPr>
        <w:t xml:space="preserve">All partners are directing enquirers to the Growth Hub website where business support information is updated daily and consistently across all platforms. 93% of hits on the website </w:t>
      </w:r>
      <w:r>
        <w:rPr>
          <w:rFonts w:ascii="Arial" w:eastAsia="Times New Roman" w:hAnsi="Arial" w:cs="Arial"/>
          <w:sz w:val="24"/>
          <w:szCs w:val="24"/>
        </w:rPr>
        <w:t xml:space="preserve">over the last two weeks </w:t>
      </w:r>
      <w:r w:rsidRPr="008F1751">
        <w:rPr>
          <w:rFonts w:ascii="Arial" w:eastAsia="Times New Roman" w:hAnsi="Arial" w:cs="Arial"/>
          <w:sz w:val="24"/>
          <w:szCs w:val="24"/>
        </w:rPr>
        <w:t xml:space="preserve">relate to Covid- 19 issues.  Updates have also been issued, as information arrives, through 24 bulletins direct to the business base.  Growth hub webinars are now underway with finance </w:t>
      </w:r>
      <w:r>
        <w:rPr>
          <w:rFonts w:ascii="Arial" w:eastAsia="Times New Roman" w:hAnsi="Arial" w:cs="Arial"/>
          <w:sz w:val="24"/>
          <w:szCs w:val="24"/>
        </w:rPr>
        <w:t>providing a key theme.</w:t>
      </w:r>
    </w:p>
    <w:p w14:paraId="1C023D1F" w14:textId="77777777" w:rsidR="0033365B" w:rsidRPr="008F1751" w:rsidRDefault="0033365B" w:rsidP="0033365B">
      <w:pPr>
        <w:spacing w:after="0" w:line="240" w:lineRule="auto"/>
        <w:ind w:left="218"/>
        <w:rPr>
          <w:rFonts w:ascii="Arial" w:hAnsi="Arial" w:cs="Arial"/>
          <w:b/>
          <w:sz w:val="24"/>
          <w:szCs w:val="24"/>
        </w:rPr>
      </w:pPr>
    </w:p>
    <w:p w14:paraId="1DF22902" w14:textId="202136C8" w:rsidR="0033365B" w:rsidRPr="00D46267" w:rsidRDefault="0033365B" w:rsidP="0033365B">
      <w:pPr>
        <w:pStyle w:val="ListParagraph"/>
        <w:numPr>
          <w:ilvl w:val="1"/>
          <w:numId w:val="27"/>
        </w:numPr>
        <w:spacing w:after="0" w:line="240" w:lineRule="auto"/>
        <w:ind w:left="567"/>
        <w:rPr>
          <w:rFonts w:ascii="Arial" w:hAnsi="Arial" w:cs="Arial"/>
          <w:bCs/>
          <w:sz w:val="24"/>
          <w:szCs w:val="24"/>
        </w:rPr>
      </w:pPr>
      <w:r w:rsidRPr="007C3A0B">
        <w:rPr>
          <w:rFonts w:ascii="Arial" w:hAnsi="Arial" w:cs="Arial"/>
          <w:bCs/>
          <w:sz w:val="24"/>
          <w:szCs w:val="24"/>
        </w:rPr>
        <w:t>Growth Hubs are providing a detailed weekly return to BEIS comprising of a range of business intelligence which comes from both Hub and partners interactions with the Stoke-on-Trent &amp; Staffordshire business base. Information is provided by partners every Friday lunchtime for inclusion in the report.</w:t>
      </w:r>
      <w:r>
        <w:rPr>
          <w:rFonts w:ascii="Arial" w:hAnsi="Arial" w:cs="Arial"/>
          <w:bCs/>
          <w:sz w:val="24"/>
          <w:szCs w:val="24"/>
        </w:rPr>
        <w:t xml:space="preserve">  </w:t>
      </w:r>
      <w:r w:rsidRPr="00D46267">
        <w:rPr>
          <w:rFonts w:ascii="Arial" w:hAnsi="Arial" w:cs="Arial"/>
          <w:bCs/>
          <w:sz w:val="24"/>
          <w:szCs w:val="24"/>
        </w:rPr>
        <w:lastRenderedPageBreak/>
        <w:t xml:space="preserve">(Details of how to provide </w:t>
      </w:r>
      <w:r w:rsidR="00D46267" w:rsidRPr="00D46267">
        <w:rPr>
          <w:rFonts w:ascii="Arial" w:hAnsi="Arial" w:cs="Arial"/>
          <w:bCs/>
          <w:sz w:val="24"/>
          <w:szCs w:val="24"/>
        </w:rPr>
        <w:t xml:space="preserve">input to the process </w:t>
      </w:r>
      <w:r w:rsidRPr="00D46267">
        <w:rPr>
          <w:rFonts w:ascii="Arial" w:hAnsi="Arial" w:cs="Arial"/>
          <w:bCs/>
          <w:sz w:val="24"/>
          <w:szCs w:val="24"/>
        </w:rPr>
        <w:t xml:space="preserve">were re-circulated on </w:t>
      </w:r>
      <w:r w:rsidR="00D46267" w:rsidRPr="00D46267">
        <w:rPr>
          <w:rFonts w:ascii="Arial" w:hAnsi="Arial" w:cs="Arial"/>
          <w:bCs/>
          <w:sz w:val="24"/>
          <w:szCs w:val="24"/>
        </w:rPr>
        <w:t xml:space="preserve">24 March. Anyone requiring further </w:t>
      </w:r>
      <w:r w:rsidR="00D46267">
        <w:rPr>
          <w:rFonts w:ascii="Arial" w:hAnsi="Arial" w:cs="Arial"/>
          <w:bCs/>
          <w:sz w:val="24"/>
          <w:szCs w:val="24"/>
        </w:rPr>
        <w:t>detail please contact the SSLEP team</w:t>
      </w:r>
      <w:r w:rsidRPr="00D46267">
        <w:rPr>
          <w:rFonts w:ascii="Arial" w:hAnsi="Arial" w:cs="Arial"/>
          <w:bCs/>
          <w:sz w:val="24"/>
          <w:szCs w:val="24"/>
        </w:rPr>
        <w:t xml:space="preserve">). </w:t>
      </w:r>
    </w:p>
    <w:p w14:paraId="6E1BF456" w14:textId="77777777" w:rsidR="0033365B" w:rsidRPr="0033365B" w:rsidRDefault="0033365B" w:rsidP="0033365B">
      <w:pPr>
        <w:pStyle w:val="ListParagraph"/>
        <w:rPr>
          <w:rFonts w:ascii="Arial" w:hAnsi="Arial" w:cs="Arial"/>
          <w:bCs/>
          <w:sz w:val="24"/>
          <w:szCs w:val="24"/>
        </w:rPr>
      </w:pPr>
    </w:p>
    <w:p w14:paraId="1CEF9A77" w14:textId="626C577F" w:rsidR="0033365B" w:rsidRPr="007C3A0B" w:rsidRDefault="0033365B" w:rsidP="0033365B">
      <w:pPr>
        <w:pStyle w:val="ListParagraph"/>
        <w:numPr>
          <w:ilvl w:val="1"/>
          <w:numId w:val="27"/>
        </w:numPr>
        <w:spacing w:after="0" w:line="240" w:lineRule="auto"/>
        <w:ind w:left="567"/>
        <w:rPr>
          <w:rFonts w:ascii="Arial" w:hAnsi="Arial" w:cs="Arial"/>
          <w:bCs/>
          <w:sz w:val="24"/>
          <w:szCs w:val="24"/>
        </w:rPr>
      </w:pPr>
      <w:r>
        <w:rPr>
          <w:rFonts w:ascii="Arial" w:hAnsi="Arial" w:cs="Arial"/>
          <w:bCs/>
          <w:sz w:val="24"/>
          <w:szCs w:val="24"/>
        </w:rPr>
        <w:t xml:space="preserve">BEIS is providing additional funding to Growth Hubs in order to boost their capacity in undertaking additional work in relation to Covid-related business support activity. SSLEP Growth </w:t>
      </w:r>
      <w:r w:rsidR="00A5529A">
        <w:rPr>
          <w:rFonts w:ascii="Arial" w:hAnsi="Arial" w:cs="Arial"/>
          <w:bCs/>
          <w:sz w:val="24"/>
          <w:szCs w:val="24"/>
        </w:rPr>
        <w:t>H</w:t>
      </w:r>
      <w:r>
        <w:rPr>
          <w:rFonts w:ascii="Arial" w:hAnsi="Arial" w:cs="Arial"/>
          <w:bCs/>
          <w:sz w:val="24"/>
          <w:szCs w:val="24"/>
        </w:rPr>
        <w:t>ub will receive an additional £331,500 in 2020/21 to “</w:t>
      </w:r>
      <w:r w:rsidRPr="00D46267">
        <w:rPr>
          <w:rFonts w:ascii="Arial" w:hAnsi="Arial" w:cs="Arial"/>
          <w:bCs/>
          <w:i/>
          <w:iCs/>
          <w:sz w:val="24"/>
          <w:szCs w:val="24"/>
        </w:rPr>
        <w:t>strengthen and, in the short term, ensure that there are the resources to respond to Covid-19 and the needs of businesses across England.</w:t>
      </w:r>
      <w:r>
        <w:rPr>
          <w:rFonts w:ascii="Arial" w:hAnsi="Arial" w:cs="Arial"/>
          <w:bCs/>
          <w:sz w:val="24"/>
          <w:szCs w:val="24"/>
        </w:rPr>
        <w:t xml:space="preserve">”  </w:t>
      </w:r>
    </w:p>
    <w:p w14:paraId="2F0596A8" w14:textId="77777777" w:rsidR="0033365B" w:rsidRPr="007C3A0B" w:rsidRDefault="0033365B" w:rsidP="0033365B">
      <w:pPr>
        <w:spacing w:after="0" w:line="240" w:lineRule="auto"/>
        <w:ind w:left="218"/>
        <w:rPr>
          <w:rFonts w:ascii="Arial" w:hAnsi="Arial" w:cs="Arial"/>
          <w:bCs/>
          <w:sz w:val="24"/>
          <w:szCs w:val="24"/>
        </w:rPr>
      </w:pPr>
      <w:r w:rsidRPr="007C3A0B">
        <w:rPr>
          <w:rFonts w:ascii="Arial" w:hAnsi="Arial" w:cs="Arial"/>
          <w:bCs/>
          <w:sz w:val="24"/>
          <w:szCs w:val="24"/>
        </w:rPr>
        <w:t xml:space="preserve">  </w:t>
      </w:r>
    </w:p>
    <w:p w14:paraId="04717331" w14:textId="77777777" w:rsidR="0033365B" w:rsidRPr="00BE2E3C" w:rsidRDefault="0033365B" w:rsidP="00BE2E3C">
      <w:pPr>
        <w:spacing w:after="0" w:line="240" w:lineRule="auto"/>
        <w:ind w:left="218"/>
        <w:rPr>
          <w:rFonts w:ascii="Arial" w:hAnsi="Arial" w:cs="Arial"/>
          <w:b/>
          <w:sz w:val="24"/>
          <w:szCs w:val="24"/>
        </w:rPr>
      </w:pPr>
      <w:r w:rsidRPr="00BE2E3C">
        <w:rPr>
          <w:rFonts w:ascii="Arial" w:hAnsi="Arial" w:cs="Arial"/>
          <w:b/>
          <w:sz w:val="24"/>
          <w:szCs w:val="24"/>
        </w:rPr>
        <w:t>Staffordshire Chambers of Commerce</w:t>
      </w:r>
    </w:p>
    <w:p w14:paraId="0F5CCF35" w14:textId="36568289" w:rsidR="0033365B" w:rsidRDefault="0033365B" w:rsidP="0033365B">
      <w:pPr>
        <w:pStyle w:val="ListParagraph"/>
        <w:numPr>
          <w:ilvl w:val="1"/>
          <w:numId w:val="27"/>
        </w:numPr>
        <w:spacing w:after="0" w:line="240" w:lineRule="auto"/>
        <w:rPr>
          <w:rFonts w:ascii="Arial" w:hAnsi="Arial" w:cs="Arial"/>
          <w:bCs/>
          <w:sz w:val="24"/>
          <w:szCs w:val="24"/>
        </w:rPr>
      </w:pPr>
      <w:r>
        <w:rPr>
          <w:rFonts w:ascii="Arial" w:hAnsi="Arial" w:cs="Arial"/>
          <w:bCs/>
          <w:sz w:val="24"/>
          <w:szCs w:val="24"/>
        </w:rPr>
        <w:t>Staffordshire Chambers is contracted to deliver parts of the Growth Hub work. In addition to this, the Chambers have a number of other areas of intelligence gathering and practical business support work in train, as follows:</w:t>
      </w:r>
    </w:p>
    <w:p w14:paraId="4EE98941" w14:textId="68CA60FF" w:rsidR="0033365B" w:rsidRPr="00BE2E3C" w:rsidRDefault="0033365B" w:rsidP="00BE2E3C">
      <w:pPr>
        <w:pStyle w:val="ListParagraph"/>
        <w:numPr>
          <w:ilvl w:val="0"/>
          <w:numId w:val="28"/>
        </w:numPr>
        <w:spacing w:after="0" w:line="240" w:lineRule="auto"/>
        <w:ind w:left="1134"/>
        <w:rPr>
          <w:rFonts w:ascii="Arial" w:hAnsi="Arial" w:cs="Arial"/>
          <w:bCs/>
          <w:sz w:val="24"/>
          <w:szCs w:val="24"/>
        </w:rPr>
      </w:pPr>
      <w:r w:rsidRPr="00BE2E3C">
        <w:rPr>
          <w:rFonts w:ascii="Arial" w:hAnsi="Arial" w:cs="Arial"/>
          <w:bCs/>
          <w:sz w:val="24"/>
          <w:szCs w:val="24"/>
        </w:rPr>
        <w:t xml:space="preserve">Direct contact </w:t>
      </w:r>
      <w:r w:rsidR="00A5529A">
        <w:rPr>
          <w:rFonts w:ascii="Arial" w:hAnsi="Arial" w:cs="Arial"/>
          <w:bCs/>
          <w:sz w:val="24"/>
          <w:szCs w:val="24"/>
        </w:rPr>
        <w:t>i</w:t>
      </w:r>
      <w:r w:rsidRPr="00BE2E3C">
        <w:rPr>
          <w:rFonts w:ascii="Arial" w:hAnsi="Arial" w:cs="Arial"/>
          <w:bCs/>
          <w:sz w:val="24"/>
          <w:szCs w:val="24"/>
        </w:rPr>
        <w:t>s being made with all chamber members, start-up business contacts from over the past 3 years, Chamber Sector Group members and businesses participating in the chamber</w:t>
      </w:r>
      <w:r w:rsidR="00A5529A">
        <w:rPr>
          <w:rFonts w:ascii="Arial" w:hAnsi="Arial" w:cs="Arial"/>
          <w:bCs/>
          <w:sz w:val="24"/>
          <w:szCs w:val="24"/>
        </w:rPr>
        <w:t>’</w:t>
      </w:r>
      <w:r w:rsidRPr="00BE2E3C">
        <w:rPr>
          <w:rFonts w:ascii="Arial" w:hAnsi="Arial" w:cs="Arial"/>
          <w:bCs/>
          <w:sz w:val="24"/>
          <w:szCs w:val="24"/>
        </w:rPr>
        <w:t>s mentoring scheme with a view to providing information and logging business needs for use in lobbying with British Chambers, Ministers and supporting work with partners.</w:t>
      </w:r>
    </w:p>
    <w:p w14:paraId="4025D86E" w14:textId="76E15D93" w:rsidR="0033365B" w:rsidRPr="00BE2E3C" w:rsidRDefault="0033365B" w:rsidP="00BE2E3C">
      <w:pPr>
        <w:pStyle w:val="ListParagraph"/>
        <w:numPr>
          <w:ilvl w:val="0"/>
          <w:numId w:val="28"/>
        </w:numPr>
        <w:spacing w:after="0" w:line="240" w:lineRule="auto"/>
        <w:ind w:left="1134"/>
        <w:rPr>
          <w:rFonts w:ascii="Arial" w:hAnsi="Arial" w:cs="Arial"/>
          <w:bCs/>
          <w:sz w:val="24"/>
          <w:szCs w:val="24"/>
        </w:rPr>
      </w:pPr>
      <w:r w:rsidRPr="00BE2E3C">
        <w:rPr>
          <w:rFonts w:ascii="Arial" w:hAnsi="Arial" w:cs="Arial"/>
          <w:bCs/>
          <w:sz w:val="24"/>
          <w:szCs w:val="24"/>
        </w:rPr>
        <w:t>Retail fact sheets have been produced and provided to town centre managers and B</w:t>
      </w:r>
      <w:r w:rsidR="00BE2E3C" w:rsidRPr="00BE2E3C">
        <w:rPr>
          <w:rFonts w:ascii="Arial" w:hAnsi="Arial" w:cs="Arial"/>
          <w:bCs/>
          <w:sz w:val="24"/>
          <w:szCs w:val="24"/>
        </w:rPr>
        <w:t xml:space="preserve">usiness </w:t>
      </w:r>
      <w:r w:rsidRPr="00BE2E3C">
        <w:rPr>
          <w:rFonts w:ascii="Arial" w:hAnsi="Arial" w:cs="Arial"/>
          <w:bCs/>
          <w:sz w:val="24"/>
          <w:szCs w:val="24"/>
        </w:rPr>
        <w:t>I</w:t>
      </w:r>
      <w:r w:rsidR="00BE2E3C" w:rsidRPr="00BE2E3C">
        <w:rPr>
          <w:rFonts w:ascii="Arial" w:hAnsi="Arial" w:cs="Arial"/>
          <w:bCs/>
          <w:sz w:val="24"/>
          <w:szCs w:val="24"/>
        </w:rPr>
        <w:t xml:space="preserve">mprovement </w:t>
      </w:r>
      <w:r w:rsidRPr="00BE2E3C">
        <w:rPr>
          <w:rFonts w:ascii="Arial" w:hAnsi="Arial" w:cs="Arial"/>
          <w:bCs/>
          <w:sz w:val="24"/>
          <w:szCs w:val="24"/>
        </w:rPr>
        <w:t>D</w:t>
      </w:r>
      <w:r w:rsidR="00BE2E3C" w:rsidRPr="00BE2E3C">
        <w:rPr>
          <w:rFonts w:ascii="Arial" w:hAnsi="Arial" w:cs="Arial"/>
          <w:bCs/>
          <w:sz w:val="24"/>
          <w:szCs w:val="24"/>
        </w:rPr>
        <w:t>istrict</w:t>
      </w:r>
      <w:r w:rsidRPr="00BE2E3C">
        <w:rPr>
          <w:rFonts w:ascii="Arial" w:hAnsi="Arial" w:cs="Arial"/>
          <w:bCs/>
          <w:sz w:val="24"/>
          <w:szCs w:val="24"/>
        </w:rPr>
        <w:t>s</w:t>
      </w:r>
    </w:p>
    <w:p w14:paraId="76E73B9F" w14:textId="26F0B85D" w:rsidR="0033365B" w:rsidRPr="00BE2E3C" w:rsidRDefault="0033365B" w:rsidP="00BE2E3C">
      <w:pPr>
        <w:pStyle w:val="ListParagraph"/>
        <w:numPr>
          <w:ilvl w:val="0"/>
          <w:numId w:val="28"/>
        </w:numPr>
        <w:spacing w:after="0" w:line="240" w:lineRule="auto"/>
        <w:ind w:left="1134"/>
        <w:rPr>
          <w:rFonts w:ascii="Arial" w:hAnsi="Arial" w:cs="Arial"/>
          <w:bCs/>
          <w:sz w:val="24"/>
          <w:szCs w:val="24"/>
        </w:rPr>
      </w:pPr>
      <w:r w:rsidRPr="00BE2E3C">
        <w:rPr>
          <w:rFonts w:ascii="Arial" w:hAnsi="Arial" w:cs="Arial"/>
          <w:bCs/>
          <w:sz w:val="24"/>
          <w:szCs w:val="24"/>
        </w:rPr>
        <w:t>A series of Webinars are being delivered around topics such as: finance help for businesses &amp; the self-employed; effective home working; looking after mental health amid Covid fears; and general business support clinics.</w:t>
      </w:r>
    </w:p>
    <w:p w14:paraId="6E69736C" w14:textId="77777777" w:rsidR="00BE2E3C" w:rsidRPr="00BE2E3C" w:rsidRDefault="00BE2E3C" w:rsidP="00BE2E3C">
      <w:pPr>
        <w:pStyle w:val="ListParagraph"/>
        <w:numPr>
          <w:ilvl w:val="0"/>
          <w:numId w:val="28"/>
        </w:numPr>
        <w:spacing w:after="0" w:line="240" w:lineRule="auto"/>
        <w:ind w:left="1134"/>
        <w:rPr>
          <w:rFonts w:ascii="Arial" w:hAnsi="Arial" w:cs="Arial"/>
          <w:bCs/>
          <w:sz w:val="24"/>
          <w:szCs w:val="24"/>
        </w:rPr>
      </w:pPr>
      <w:r w:rsidRPr="00BE2E3C">
        <w:rPr>
          <w:rFonts w:ascii="Arial" w:hAnsi="Arial" w:cs="Arial"/>
          <w:bCs/>
          <w:sz w:val="24"/>
          <w:szCs w:val="24"/>
        </w:rPr>
        <w:t>A package of training is under preparation through the Skills Hub focussed on retail &amp; leisure opportunities.</w:t>
      </w:r>
    </w:p>
    <w:p w14:paraId="0257A816" w14:textId="77777777" w:rsidR="00037F41" w:rsidRDefault="00BE2E3C" w:rsidP="00BE2E3C">
      <w:pPr>
        <w:pStyle w:val="ListParagraph"/>
        <w:numPr>
          <w:ilvl w:val="0"/>
          <w:numId w:val="28"/>
        </w:numPr>
        <w:spacing w:after="0" w:line="240" w:lineRule="auto"/>
        <w:ind w:left="1134"/>
        <w:rPr>
          <w:rFonts w:ascii="Arial" w:hAnsi="Arial" w:cs="Arial"/>
          <w:bCs/>
          <w:sz w:val="24"/>
          <w:szCs w:val="24"/>
        </w:rPr>
      </w:pPr>
      <w:r w:rsidRPr="00BE2E3C">
        <w:rPr>
          <w:rFonts w:ascii="Arial" w:hAnsi="Arial" w:cs="Arial"/>
          <w:bCs/>
          <w:sz w:val="24"/>
          <w:szCs w:val="24"/>
        </w:rPr>
        <w:t>Continuing to man the Business Crime Helpline, working with Staffordshire Police.</w:t>
      </w:r>
    </w:p>
    <w:p w14:paraId="44D9039C" w14:textId="6529436E" w:rsidR="00BE2E3C" w:rsidRPr="00BE2E3C" w:rsidRDefault="00037F41" w:rsidP="00BE2E3C">
      <w:pPr>
        <w:pStyle w:val="ListParagraph"/>
        <w:numPr>
          <w:ilvl w:val="0"/>
          <w:numId w:val="28"/>
        </w:numPr>
        <w:spacing w:after="0" w:line="240" w:lineRule="auto"/>
        <w:ind w:left="1134"/>
        <w:rPr>
          <w:rFonts w:ascii="Arial" w:hAnsi="Arial" w:cs="Arial"/>
          <w:bCs/>
          <w:sz w:val="24"/>
          <w:szCs w:val="24"/>
        </w:rPr>
      </w:pPr>
      <w:r>
        <w:rPr>
          <w:rFonts w:ascii="Arial" w:hAnsi="Arial" w:cs="Arial"/>
          <w:bCs/>
          <w:sz w:val="24"/>
          <w:szCs w:val="24"/>
        </w:rPr>
        <w:t>An online member business survey will be issued post Easter.</w:t>
      </w:r>
      <w:r w:rsidR="00BE2E3C" w:rsidRPr="00BE2E3C">
        <w:rPr>
          <w:rFonts w:ascii="Arial" w:hAnsi="Arial" w:cs="Arial"/>
          <w:bCs/>
          <w:sz w:val="24"/>
          <w:szCs w:val="24"/>
        </w:rPr>
        <w:t xml:space="preserve"> </w:t>
      </w:r>
    </w:p>
    <w:p w14:paraId="71A29097" w14:textId="77777777" w:rsidR="00BE2E3C" w:rsidRDefault="00BE2E3C" w:rsidP="00BE2E3C">
      <w:pPr>
        <w:spacing w:after="0" w:line="240" w:lineRule="auto"/>
        <w:ind w:left="709"/>
        <w:rPr>
          <w:rFonts w:ascii="Arial" w:hAnsi="Arial" w:cs="Arial"/>
          <w:bCs/>
          <w:sz w:val="24"/>
          <w:szCs w:val="24"/>
        </w:rPr>
      </w:pPr>
      <w:r>
        <w:rPr>
          <w:rFonts w:ascii="Arial" w:hAnsi="Arial" w:cs="Arial"/>
          <w:bCs/>
          <w:sz w:val="24"/>
          <w:szCs w:val="24"/>
        </w:rPr>
        <w:t>While events and all face-to-face delivery is suspended, some Chamber staff have been furloughed.</w:t>
      </w:r>
    </w:p>
    <w:p w14:paraId="7685E4C4" w14:textId="0CC80CDF" w:rsidR="0033365B" w:rsidRPr="0033365B" w:rsidRDefault="0033365B" w:rsidP="00BE2E3C">
      <w:pPr>
        <w:spacing w:after="0" w:line="240" w:lineRule="auto"/>
        <w:ind w:left="709"/>
        <w:rPr>
          <w:rFonts w:ascii="Arial" w:hAnsi="Arial" w:cs="Arial"/>
          <w:bCs/>
          <w:sz w:val="24"/>
          <w:szCs w:val="24"/>
        </w:rPr>
      </w:pPr>
      <w:r>
        <w:rPr>
          <w:rFonts w:ascii="Arial" w:hAnsi="Arial" w:cs="Arial"/>
          <w:bCs/>
          <w:sz w:val="24"/>
          <w:szCs w:val="24"/>
        </w:rPr>
        <w:t xml:space="preserve"> </w:t>
      </w:r>
      <w:r w:rsidRPr="0033365B">
        <w:rPr>
          <w:rFonts w:ascii="Arial" w:hAnsi="Arial" w:cs="Arial"/>
          <w:bCs/>
          <w:sz w:val="24"/>
          <w:szCs w:val="24"/>
        </w:rPr>
        <w:t xml:space="preserve"> </w:t>
      </w:r>
    </w:p>
    <w:p w14:paraId="0DDB065A" w14:textId="49734B3B" w:rsidR="008F48FA" w:rsidRPr="00BE2E3C" w:rsidRDefault="00BE2E3C" w:rsidP="00BE2E3C">
      <w:pPr>
        <w:spacing w:after="0" w:line="240" w:lineRule="auto"/>
        <w:ind w:firstLine="218"/>
        <w:rPr>
          <w:rFonts w:ascii="Arial" w:hAnsi="Arial" w:cs="Arial"/>
          <w:b/>
          <w:sz w:val="24"/>
          <w:szCs w:val="24"/>
        </w:rPr>
      </w:pPr>
      <w:r>
        <w:rPr>
          <w:rFonts w:ascii="Arial" w:hAnsi="Arial" w:cs="Arial"/>
          <w:b/>
          <w:sz w:val="24"/>
          <w:szCs w:val="24"/>
        </w:rPr>
        <w:t xml:space="preserve">City &amp; District Council </w:t>
      </w:r>
      <w:r w:rsidR="008F48FA" w:rsidRPr="00BE2E3C">
        <w:rPr>
          <w:rFonts w:ascii="Arial" w:hAnsi="Arial" w:cs="Arial"/>
          <w:b/>
          <w:sz w:val="24"/>
          <w:szCs w:val="24"/>
        </w:rPr>
        <w:t>Grant &amp; Funding</w:t>
      </w:r>
    </w:p>
    <w:p w14:paraId="07ABEDA5" w14:textId="39A35B0C" w:rsidR="008F48FA" w:rsidRPr="00BE2E3C" w:rsidRDefault="00BE2E3C" w:rsidP="00BE2E3C">
      <w:pPr>
        <w:pStyle w:val="ListParagraph"/>
        <w:numPr>
          <w:ilvl w:val="1"/>
          <w:numId w:val="27"/>
        </w:numPr>
        <w:spacing w:after="0" w:line="240" w:lineRule="auto"/>
        <w:rPr>
          <w:rFonts w:ascii="Arial" w:hAnsi="Arial" w:cs="Arial"/>
          <w:b/>
          <w:sz w:val="24"/>
          <w:szCs w:val="24"/>
        </w:rPr>
      </w:pPr>
      <w:r w:rsidRPr="00BE2E3C">
        <w:rPr>
          <w:rFonts w:ascii="Arial" w:hAnsi="Arial" w:cs="Arial"/>
          <w:bCs/>
          <w:sz w:val="24"/>
          <w:szCs w:val="24"/>
        </w:rPr>
        <w:t>The government is providing £20 b</w:t>
      </w:r>
      <w:r w:rsidR="00E3039F">
        <w:rPr>
          <w:rFonts w:ascii="Arial" w:hAnsi="Arial" w:cs="Arial"/>
          <w:bCs/>
          <w:sz w:val="24"/>
          <w:szCs w:val="24"/>
        </w:rPr>
        <w:t>illio</w:t>
      </w:r>
      <w:r w:rsidRPr="00BE2E3C">
        <w:rPr>
          <w:rFonts w:ascii="Arial" w:hAnsi="Arial" w:cs="Arial"/>
          <w:bCs/>
          <w:sz w:val="24"/>
          <w:szCs w:val="24"/>
        </w:rPr>
        <w:t>n of business rate support and grant funding administered through our District, Borough and City Councils</w:t>
      </w:r>
      <w:r>
        <w:rPr>
          <w:rFonts w:ascii="Arial" w:hAnsi="Arial" w:cs="Arial"/>
          <w:bCs/>
          <w:sz w:val="24"/>
          <w:szCs w:val="24"/>
        </w:rPr>
        <w:t xml:space="preserve"> through a general small business rate and rural rate relief grants and specific support to retail, hospitality &amp; leisure businesses. At the point of writing, this funding has yet to be received by local authority partners, however, council partners are adapting &amp; setting up systems and are already issuing funding to businesses.</w:t>
      </w:r>
    </w:p>
    <w:p w14:paraId="3DADC7FD" w14:textId="77777777" w:rsidR="00BE2E3C" w:rsidRPr="00BE2E3C" w:rsidRDefault="00BE2E3C" w:rsidP="00BE2E3C">
      <w:pPr>
        <w:spacing w:after="0" w:line="240" w:lineRule="auto"/>
        <w:ind w:left="218"/>
        <w:rPr>
          <w:rFonts w:ascii="Arial" w:hAnsi="Arial" w:cs="Arial"/>
          <w:b/>
          <w:sz w:val="24"/>
          <w:szCs w:val="24"/>
        </w:rPr>
      </w:pPr>
    </w:p>
    <w:p w14:paraId="1C8A84C3" w14:textId="4C89721D" w:rsidR="009258E3" w:rsidRPr="00BE2E3C" w:rsidRDefault="00BE2E3C" w:rsidP="00BE2E3C">
      <w:pPr>
        <w:spacing w:after="0" w:line="240" w:lineRule="auto"/>
        <w:ind w:firstLine="218"/>
        <w:rPr>
          <w:rFonts w:ascii="Arial" w:hAnsi="Arial" w:cs="Arial"/>
          <w:b/>
          <w:sz w:val="24"/>
          <w:szCs w:val="24"/>
        </w:rPr>
      </w:pPr>
      <w:r w:rsidRPr="00BE2E3C">
        <w:rPr>
          <w:rFonts w:ascii="Arial" w:hAnsi="Arial" w:cs="Arial"/>
          <w:b/>
          <w:sz w:val="24"/>
          <w:szCs w:val="24"/>
        </w:rPr>
        <w:t xml:space="preserve">Response to Covid-19 Group </w:t>
      </w:r>
      <w:r w:rsidR="009258E3" w:rsidRPr="00BE2E3C">
        <w:rPr>
          <w:rFonts w:ascii="Arial" w:hAnsi="Arial" w:cs="Arial"/>
          <w:b/>
          <w:sz w:val="24"/>
          <w:szCs w:val="24"/>
        </w:rPr>
        <w:t>Chaired by Staffordshire County Council</w:t>
      </w:r>
    </w:p>
    <w:p w14:paraId="31AE1A1A" w14:textId="658E74B1" w:rsidR="009258E3" w:rsidRPr="009258E3" w:rsidRDefault="009258E3" w:rsidP="009258E3">
      <w:pPr>
        <w:pStyle w:val="ListParagraph"/>
        <w:numPr>
          <w:ilvl w:val="1"/>
          <w:numId w:val="27"/>
        </w:numPr>
        <w:spacing w:after="0" w:line="240" w:lineRule="auto"/>
        <w:rPr>
          <w:rFonts w:ascii="Arial" w:hAnsi="Arial" w:cs="Arial"/>
          <w:bCs/>
          <w:sz w:val="24"/>
          <w:szCs w:val="24"/>
        </w:rPr>
      </w:pPr>
      <w:r>
        <w:rPr>
          <w:rFonts w:ascii="Arial" w:hAnsi="Arial" w:cs="Arial"/>
          <w:bCs/>
          <w:sz w:val="24"/>
          <w:szCs w:val="24"/>
        </w:rPr>
        <w:t>This group i</w:t>
      </w:r>
      <w:r w:rsidR="00BE2E3C">
        <w:rPr>
          <w:rFonts w:ascii="Arial" w:hAnsi="Arial" w:cs="Arial"/>
          <w:bCs/>
          <w:sz w:val="24"/>
          <w:szCs w:val="24"/>
        </w:rPr>
        <w:t xml:space="preserve">ncludes partners </w:t>
      </w:r>
      <w:r>
        <w:rPr>
          <w:rFonts w:ascii="Arial" w:hAnsi="Arial" w:cs="Arial"/>
          <w:bCs/>
          <w:sz w:val="24"/>
          <w:szCs w:val="24"/>
        </w:rPr>
        <w:t>from the County and City Councils, LEP</w:t>
      </w:r>
      <w:r w:rsidR="007C3A0B">
        <w:rPr>
          <w:rFonts w:ascii="Arial" w:hAnsi="Arial" w:cs="Arial"/>
          <w:bCs/>
          <w:sz w:val="24"/>
          <w:szCs w:val="24"/>
        </w:rPr>
        <w:t xml:space="preserve"> secretariat</w:t>
      </w:r>
      <w:r>
        <w:rPr>
          <w:rFonts w:ascii="Arial" w:hAnsi="Arial" w:cs="Arial"/>
          <w:bCs/>
          <w:sz w:val="24"/>
          <w:szCs w:val="24"/>
        </w:rPr>
        <w:t xml:space="preserve">, </w:t>
      </w:r>
      <w:r w:rsidR="007C3A0B">
        <w:rPr>
          <w:rFonts w:ascii="Arial" w:hAnsi="Arial" w:cs="Arial"/>
          <w:bCs/>
          <w:sz w:val="24"/>
          <w:szCs w:val="24"/>
        </w:rPr>
        <w:t xml:space="preserve">SSLEP </w:t>
      </w:r>
      <w:r>
        <w:rPr>
          <w:rFonts w:ascii="Arial" w:hAnsi="Arial" w:cs="Arial"/>
          <w:bCs/>
          <w:sz w:val="24"/>
          <w:szCs w:val="24"/>
        </w:rPr>
        <w:t>Growth Hub</w:t>
      </w:r>
      <w:r w:rsidR="007C3A0B">
        <w:rPr>
          <w:rFonts w:ascii="Arial" w:hAnsi="Arial" w:cs="Arial"/>
          <w:bCs/>
          <w:sz w:val="24"/>
          <w:szCs w:val="24"/>
        </w:rPr>
        <w:t>, Federation of Small Businesses</w:t>
      </w:r>
      <w:r>
        <w:rPr>
          <w:rFonts w:ascii="Arial" w:hAnsi="Arial" w:cs="Arial"/>
          <w:bCs/>
          <w:sz w:val="24"/>
          <w:szCs w:val="24"/>
        </w:rPr>
        <w:t xml:space="preserve"> and Chamber</w:t>
      </w:r>
      <w:r w:rsidR="007C3A0B">
        <w:rPr>
          <w:rFonts w:ascii="Arial" w:hAnsi="Arial" w:cs="Arial"/>
          <w:bCs/>
          <w:sz w:val="24"/>
          <w:szCs w:val="24"/>
        </w:rPr>
        <w:t>s</w:t>
      </w:r>
      <w:r>
        <w:rPr>
          <w:rFonts w:ascii="Arial" w:hAnsi="Arial" w:cs="Arial"/>
          <w:bCs/>
          <w:sz w:val="24"/>
          <w:szCs w:val="24"/>
        </w:rPr>
        <w:t xml:space="preserve"> of Commerce with the agreed purpose to share, direct and coordinate intelligence and resources in response to the COVID-19 crisis. The Group </w:t>
      </w:r>
      <w:r w:rsidRPr="007C3A0B">
        <w:rPr>
          <w:rFonts w:ascii="Arial" w:hAnsi="Arial" w:cs="Arial"/>
          <w:bCs/>
          <w:sz w:val="24"/>
          <w:szCs w:val="24"/>
        </w:rPr>
        <w:t xml:space="preserve">meets weekly </w:t>
      </w:r>
      <w:r w:rsidR="00E6480B">
        <w:rPr>
          <w:rFonts w:ascii="Arial" w:hAnsi="Arial" w:cs="Arial"/>
          <w:bCs/>
          <w:sz w:val="24"/>
          <w:szCs w:val="24"/>
        </w:rPr>
        <w:t xml:space="preserve">and is: sharing details of partner activity, identifying key issues for business and for partners in supporting business needs, agreeing immediate actions </w:t>
      </w:r>
      <w:r w:rsidRPr="007C3A0B">
        <w:rPr>
          <w:rFonts w:ascii="Arial" w:hAnsi="Arial" w:cs="Arial"/>
          <w:bCs/>
          <w:sz w:val="24"/>
          <w:szCs w:val="24"/>
        </w:rPr>
        <w:t xml:space="preserve">to </w:t>
      </w:r>
      <w:r w:rsidR="00E6480B">
        <w:rPr>
          <w:rFonts w:ascii="Arial" w:hAnsi="Arial" w:cs="Arial"/>
          <w:bCs/>
          <w:sz w:val="24"/>
          <w:szCs w:val="24"/>
        </w:rPr>
        <w:t xml:space="preserve">improve support activity, information flow and consistent </w:t>
      </w:r>
      <w:r w:rsidR="00E6480B">
        <w:rPr>
          <w:rFonts w:ascii="Arial" w:hAnsi="Arial" w:cs="Arial"/>
          <w:bCs/>
          <w:sz w:val="24"/>
          <w:szCs w:val="24"/>
        </w:rPr>
        <w:lastRenderedPageBreak/>
        <w:t>messaging for businesses, and exploring recovery actions to meet needs</w:t>
      </w:r>
      <w:r w:rsidR="00E3039F">
        <w:rPr>
          <w:rFonts w:ascii="Arial" w:hAnsi="Arial" w:cs="Arial"/>
          <w:bCs/>
          <w:sz w:val="24"/>
          <w:szCs w:val="24"/>
        </w:rPr>
        <w:t xml:space="preserve"> e.</w:t>
      </w:r>
      <w:r w:rsidR="00E6480B">
        <w:rPr>
          <w:rFonts w:ascii="Arial" w:hAnsi="Arial" w:cs="Arial"/>
          <w:bCs/>
          <w:sz w:val="24"/>
          <w:szCs w:val="24"/>
        </w:rPr>
        <w:t>g. additional small grant funding scheme to meet gaps in provision.</w:t>
      </w:r>
    </w:p>
    <w:p w14:paraId="40C9A0D6" w14:textId="77777777" w:rsidR="009258E3" w:rsidRPr="009258E3" w:rsidRDefault="009258E3" w:rsidP="009258E3">
      <w:pPr>
        <w:spacing w:after="0" w:line="240" w:lineRule="auto"/>
        <w:rPr>
          <w:rFonts w:ascii="Arial" w:hAnsi="Arial" w:cs="Arial"/>
          <w:bCs/>
          <w:sz w:val="24"/>
          <w:szCs w:val="24"/>
        </w:rPr>
      </w:pPr>
    </w:p>
    <w:p w14:paraId="4661B802" w14:textId="36CECB16" w:rsidR="009258E3" w:rsidRPr="00E3039F" w:rsidRDefault="009258E3" w:rsidP="00E3039F">
      <w:pPr>
        <w:spacing w:after="0" w:line="240" w:lineRule="auto"/>
        <w:ind w:firstLine="218"/>
        <w:rPr>
          <w:rFonts w:ascii="Arial" w:hAnsi="Arial" w:cs="Arial"/>
          <w:b/>
          <w:sz w:val="24"/>
          <w:szCs w:val="24"/>
        </w:rPr>
      </w:pPr>
      <w:r w:rsidRPr="00E3039F">
        <w:rPr>
          <w:rFonts w:ascii="Arial" w:hAnsi="Arial" w:cs="Arial"/>
          <w:b/>
          <w:sz w:val="24"/>
          <w:szCs w:val="24"/>
        </w:rPr>
        <w:t>Stoke City Council Diagnostic Report</w:t>
      </w:r>
    </w:p>
    <w:p w14:paraId="3651EDD3" w14:textId="2BC0F62A" w:rsidR="000E67C1" w:rsidRPr="000E67C1" w:rsidRDefault="000E67C1" w:rsidP="009258E3">
      <w:pPr>
        <w:pStyle w:val="ListParagraph"/>
        <w:numPr>
          <w:ilvl w:val="1"/>
          <w:numId w:val="27"/>
        </w:numPr>
        <w:spacing w:after="0" w:line="240" w:lineRule="auto"/>
        <w:rPr>
          <w:rFonts w:ascii="Arial" w:hAnsi="Arial" w:cs="Arial"/>
          <w:bCs/>
          <w:sz w:val="24"/>
          <w:szCs w:val="24"/>
        </w:rPr>
      </w:pPr>
      <w:r>
        <w:rPr>
          <w:rFonts w:ascii="Arial" w:hAnsi="Arial" w:cs="Arial"/>
          <w:bCs/>
          <w:sz w:val="24"/>
          <w:szCs w:val="24"/>
        </w:rPr>
        <w:t xml:space="preserve">City </w:t>
      </w:r>
      <w:r w:rsidR="00E3039F">
        <w:rPr>
          <w:rFonts w:ascii="Arial" w:hAnsi="Arial" w:cs="Arial"/>
          <w:bCs/>
          <w:sz w:val="24"/>
          <w:szCs w:val="24"/>
        </w:rPr>
        <w:t xml:space="preserve">of Stoke-on-Trent </w:t>
      </w:r>
      <w:r>
        <w:rPr>
          <w:rFonts w:ascii="Arial" w:hAnsi="Arial" w:cs="Arial"/>
          <w:bCs/>
          <w:sz w:val="24"/>
          <w:szCs w:val="24"/>
        </w:rPr>
        <w:t xml:space="preserve">Council </w:t>
      </w:r>
      <w:r w:rsidR="00E3039F">
        <w:rPr>
          <w:rFonts w:ascii="Arial" w:hAnsi="Arial" w:cs="Arial"/>
          <w:bCs/>
          <w:sz w:val="24"/>
          <w:szCs w:val="24"/>
        </w:rPr>
        <w:t>i</w:t>
      </w:r>
      <w:r>
        <w:rPr>
          <w:rFonts w:ascii="Arial" w:hAnsi="Arial" w:cs="Arial"/>
          <w:bCs/>
          <w:sz w:val="24"/>
          <w:szCs w:val="24"/>
        </w:rPr>
        <w:t xml:space="preserve">s </w:t>
      </w:r>
      <w:r w:rsidR="00D46267">
        <w:rPr>
          <w:rFonts w:ascii="Arial" w:hAnsi="Arial" w:cs="Arial"/>
          <w:bCs/>
          <w:sz w:val="24"/>
          <w:szCs w:val="24"/>
        </w:rPr>
        <w:t xml:space="preserve">well underway in issuing funding to businesses and is </w:t>
      </w:r>
      <w:r w:rsidR="00E3039F">
        <w:rPr>
          <w:rFonts w:ascii="Arial" w:hAnsi="Arial" w:cs="Arial"/>
          <w:bCs/>
          <w:sz w:val="24"/>
          <w:szCs w:val="24"/>
        </w:rPr>
        <w:t xml:space="preserve">mapping local impacts using local economic intelligence and social care &amp; health data in order to </w:t>
      </w:r>
      <w:r>
        <w:rPr>
          <w:rFonts w:ascii="Arial" w:hAnsi="Arial" w:cs="Arial"/>
          <w:bCs/>
          <w:sz w:val="24"/>
          <w:szCs w:val="24"/>
        </w:rPr>
        <w:t xml:space="preserve">pull together </w:t>
      </w:r>
      <w:r w:rsidR="00E3039F">
        <w:rPr>
          <w:rFonts w:ascii="Arial" w:hAnsi="Arial" w:cs="Arial"/>
          <w:bCs/>
          <w:sz w:val="24"/>
          <w:szCs w:val="24"/>
        </w:rPr>
        <w:t xml:space="preserve">activity </w:t>
      </w:r>
      <w:r>
        <w:rPr>
          <w:rFonts w:ascii="Arial" w:hAnsi="Arial" w:cs="Arial"/>
          <w:bCs/>
          <w:sz w:val="24"/>
          <w:szCs w:val="24"/>
        </w:rPr>
        <w:t xml:space="preserve">milestones </w:t>
      </w:r>
      <w:r w:rsidR="00E3039F">
        <w:rPr>
          <w:rFonts w:ascii="Arial" w:hAnsi="Arial" w:cs="Arial"/>
          <w:bCs/>
          <w:sz w:val="24"/>
          <w:szCs w:val="24"/>
        </w:rPr>
        <w:t xml:space="preserve">and </w:t>
      </w:r>
      <w:r>
        <w:rPr>
          <w:rFonts w:ascii="Arial" w:hAnsi="Arial" w:cs="Arial"/>
          <w:bCs/>
          <w:sz w:val="24"/>
          <w:szCs w:val="24"/>
        </w:rPr>
        <w:t xml:space="preserve">develop a six month economic </w:t>
      </w:r>
      <w:r w:rsidR="00E3039F">
        <w:rPr>
          <w:rFonts w:ascii="Arial" w:hAnsi="Arial" w:cs="Arial"/>
          <w:bCs/>
          <w:sz w:val="24"/>
          <w:szCs w:val="24"/>
        </w:rPr>
        <w:t>map for the area</w:t>
      </w:r>
      <w:r w:rsidR="00037F41">
        <w:rPr>
          <w:rFonts w:ascii="Arial" w:hAnsi="Arial" w:cs="Arial"/>
          <w:bCs/>
          <w:sz w:val="24"/>
          <w:szCs w:val="24"/>
        </w:rPr>
        <w:t xml:space="preserve">, on to which short, medium and longer term actions can be built into a City </w:t>
      </w:r>
      <w:r w:rsidR="00D46267">
        <w:rPr>
          <w:rFonts w:ascii="Arial" w:hAnsi="Arial" w:cs="Arial"/>
          <w:bCs/>
          <w:sz w:val="24"/>
          <w:szCs w:val="24"/>
        </w:rPr>
        <w:t>R</w:t>
      </w:r>
      <w:r w:rsidR="00037F41">
        <w:rPr>
          <w:rFonts w:ascii="Arial" w:hAnsi="Arial" w:cs="Arial"/>
          <w:bCs/>
          <w:sz w:val="24"/>
          <w:szCs w:val="24"/>
        </w:rPr>
        <w:t>ecovery Plan. An online survey of all city businesses will be issued shortly</w:t>
      </w:r>
      <w:r w:rsidR="00D46267">
        <w:rPr>
          <w:rFonts w:ascii="Arial" w:hAnsi="Arial" w:cs="Arial"/>
          <w:bCs/>
          <w:sz w:val="24"/>
          <w:szCs w:val="24"/>
        </w:rPr>
        <w:t xml:space="preserve"> to assist in ensuing support is appropriately targeted</w:t>
      </w:r>
      <w:r w:rsidR="00037F41">
        <w:rPr>
          <w:rFonts w:ascii="Arial" w:hAnsi="Arial" w:cs="Arial"/>
          <w:bCs/>
          <w:sz w:val="24"/>
          <w:szCs w:val="24"/>
        </w:rPr>
        <w:t>.</w:t>
      </w:r>
    </w:p>
    <w:p w14:paraId="752C5AEB" w14:textId="2408C11C" w:rsidR="009258E3" w:rsidRDefault="009258E3" w:rsidP="009258E3">
      <w:pPr>
        <w:spacing w:after="0" w:line="240" w:lineRule="auto"/>
        <w:rPr>
          <w:rFonts w:ascii="Arial" w:hAnsi="Arial" w:cs="Arial"/>
          <w:b/>
          <w:sz w:val="24"/>
          <w:szCs w:val="24"/>
        </w:rPr>
      </w:pPr>
    </w:p>
    <w:p w14:paraId="7272D4D6" w14:textId="7ACDF60B" w:rsidR="00DB417A" w:rsidRPr="00E3039F" w:rsidRDefault="00DB417A" w:rsidP="00E3039F">
      <w:pPr>
        <w:spacing w:after="0" w:line="240" w:lineRule="auto"/>
        <w:ind w:firstLine="218"/>
        <w:rPr>
          <w:rFonts w:ascii="Arial" w:hAnsi="Arial" w:cs="Arial"/>
          <w:b/>
          <w:sz w:val="24"/>
          <w:szCs w:val="24"/>
        </w:rPr>
      </w:pPr>
      <w:r w:rsidRPr="00E3039F">
        <w:rPr>
          <w:rFonts w:ascii="Arial" w:hAnsi="Arial" w:cs="Arial"/>
          <w:b/>
          <w:sz w:val="24"/>
          <w:szCs w:val="24"/>
        </w:rPr>
        <w:t xml:space="preserve">SAP Project Group </w:t>
      </w:r>
      <w:r w:rsidR="00321F3E">
        <w:rPr>
          <w:rFonts w:ascii="Arial" w:hAnsi="Arial" w:cs="Arial"/>
          <w:b/>
          <w:sz w:val="24"/>
          <w:szCs w:val="24"/>
        </w:rPr>
        <w:t xml:space="preserve">Data </w:t>
      </w:r>
      <w:r w:rsidRPr="00E3039F">
        <w:rPr>
          <w:rFonts w:ascii="Arial" w:hAnsi="Arial" w:cs="Arial"/>
          <w:b/>
          <w:sz w:val="24"/>
          <w:szCs w:val="24"/>
        </w:rPr>
        <w:t>Insights</w:t>
      </w:r>
    </w:p>
    <w:p w14:paraId="39309323" w14:textId="77777777" w:rsidR="00BA0B20" w:rsidRDefault="004C364C" w:rsidP="00D272C7">
      <w:pPr>
        <w:pStyle w:val="ListParagraph"/>
        <w:numPr>
          <w:ilvl w:val="1"/>
          <w:numId w:val="27"/>
        </w:numPr>
        <w:spacing w:after="0" w:line="240" w:lineRule="auto"/>
        <w:rPr>
          <w:rFonts w:ascii="Arial" w:hAnsi="Arial" w:cs="Arial"/>
          <w:bCs/>
          <w:sz w:val="24"/>
          <w:szCs w:val="24"/>
        </w:rPr>
      </w:pPr>
      <w:r w:rsidRPr="005E4B5D">
        <w:rPr>
          <w:rFonts w:ascii="Arial" w:hAnsi="Arial" w:cs="Arial"/>
          <w:bCs/>
          <w:sz w:val="24"/>
          <w:szCs w:val="24"/>
        </w:rPr>
        <w:t>AELP intelligence</w:t>
      </w:r>
      <w:r w:rsidR="00DB417A" w:rsidRPr="005E4B5D">
        <w:rPr>
          <w:rFonts w:ascii="Arial" w:hAnsi="Arial" w:cs="Arial"/>
          <w:bCs/>
          <w:sz w:val="24"/>
          <w:szCs w:val="24"/>
        </w:rPr>
        <w:t xml:space="preserve"> </w:t>
      </w:r>
      <w:r w:rsidR="00321F3E">
        <w:rPr>
          <w:rFonts w:ascii="Arial" w:hAnsi="Arial" w:cs="Arial"/>
          <w:bCs/>
          <w:sz w:val="24"/>
          <w:szCs w:val="24"/>
        </w:rPr>
        <w:t xml:space="preserve">has been </w:t>
      </w:r>
      <w:r w:rsidRPr="005E4B5D">
        <w:rPr>
          <w:rFonts w:ascii="Arial" w:hAnsi="Arial" w:cs="Arial"/>
          <w:bCs/>
          <w:sz w:val="24"/>
          <w:szCs w:val="24"/>
        </w:rPr>
        <w:t>gathered nationally</w:t>
      </w:r>
      <w:r w:rsidR="00DB417A" w:rsidRPr="005E4B5D">
        <w:rPr>
          <w:rFonts w:ascii="Arial" w:hAnsi="Arial" w:cs="Arial"/>
          <w:bCs/>
          <w:sz w:val="24"/>
          <w:szCs w:val="24"/>
        </w:rPr>
        <w:t xml:space="preserve"> from FE Colleges</w:t>
      </w:r>
      <w:r w:rsidR="00321F3E">
        <w:rPr>
          <w:rFonts w:ascii="Arial" w:hAnsi="Arial" w:cs="Arial"/>
          <w:bCs/>
          <w:sz w:val="24"/>
          <w:szCs w:val="24"/>
        </w:rPr>
        <w:t xml:space="preserve"> </w:t>
      </w:r>
      <w:r w:rsidR="00DB417A" w:rsidRPr="005E4B5D">
        <w:rPr>
          <w:rFonts w:ascii="Arial" w:hAnsi="Arial" w:cs="Arial"/>
          <w:bCs/>
          <w:sz w:val="24"/>
          <w:szCs w:val="24"/>
        </w:rPr>
        <w:t>and</w:t>
      </w:r>
      <w:r w:rsidR="00321F3E">
        <w:rPr>
          <w:rFonts w:ascii="Arial" w:hAnsi="Arial" w:cs="Arial"/>
          <w:bCs/>
          <w:sz w:val="24"/>
          <w:szCs w:val="24"/>
        </w:rPr>
        <w:t xml:space="preserve"> independent training providers</w:t>
      </w:r>
      <w:r w:rsidR="00DB417A" w:rsidRPr="005E4B5D">
        <w:rPr>
          <w:rFonts w:ascii="Arial" w:hAnsi="Arial" w:cs="Arial"/>
          <w:bCs/>
          <w:sz w:val="24"/>
          <w:szCs w:val="24"/>
        </w:rPr>
        <w:t xml:space="preserve"> </w:t>
      </w:r>
      <w:r w:rsidR="00C43BD1">
        <w:rPr>
          <w:rFonts w:ascii="Arial" w:hAnsi="Arial" w:cs="Arial"/>
          <w:bCs/>
          <w:sz w:val="24"/>
          <w:szCs w:val="24"/>
        </w:rPr>
        <w:t xml:space="preserve">(ITPs) </w:t>
      </w:r>
      <w:r w:rsidR="00DB417A" w:rsidRPr="005E4B5D">
        <w:rPr>
          <w:rFonts w:ascii="Arial" w:hAnsi="Arial" w:cs="Arial"/>
          <w:bCs/>
          <w:sz w:val="24"/>
          <w:szCs w:val="24"/>
        </w:rPr>
        <w:t>and schools to establish the current impact on operating</w:t>
      </w:r>
      <w:r w:rsidR="00321F3E">
        <w:rPr>
          <w:rFonts w:ascii="Arial" w:hAnsi="Arial" w:cs="Arial"/>
          <w:bCs/>
          <w:sz w:val="24"/>
          <w:szCs w:val="24"/>
        </w:rPr>
        <w:t xml:space="preserve"> arrangements</w:t>
      </w:r>
      <w:r w:rsidRPr="005E4B5D">
        <w:rPr>
          <w:rFonts w:ascii="Arial" w:hAnsi="Arial" w:cs="Arial"/>
          <w:bCs/>
          <w:sz w:val="24"/>
          <w:szCs w:val="24"/>
        </w:rPr>
        <w:t xml:space="preserve">. </w:t>
      </w:r>
      <w:r w:rsidR="00321F3E">
        <w:rPr>
          <w:rFonts w:ascii="Arial" w:hAnsi="Arial" w:cs="Arial"/>
          <w:bCs/>
          <w:sz w:val="24"/>
          <w:szCs w:val="24"/>
        </w:rPr>
        <w:t>A</w:t>
      </w:r>
      <w:r w:rsidRPr="005E4B5D">
        <w:rPr>
          <w:rFonts w:ascii="Arial" w:hAnsi="Arial" w:cs="Arial"/>
          <w:bCs/>
          <w:sz w:val="24"/>
          <w:szCs w:val="24"/>
        </w:rPr>
        <w:t>necdotal evidence from local providers backs up the UK-wide findings</w:t>
      </w:r>
      <w:r w:rsidR="00DB417A" w:rsidRPr="005E4B5D">
        <w:rPr>
          <w:rFonts w:ascii="Arial" w:hAnsi="Arial" w:cs="Arial"/>
          <w:bCs/>
          <w:sz w:val="24"/>
          <w:szCs w:val="24"/>
        </w:rPr>
        <w:t xml:space="preserve">. </w:t>
      </w:r>
      <w:r w:rsidR="00321F3E">
        <w:rPr>
          <w:rFonts w:ascii="Arial" w:hAnsi="Arial" w:cs="Arial"/>
          <w:bCs/>
          <w:sz w:val="24"/>
          <w:szCs w:val="24"/>
        </w:rPr>
        <w:t>Colleges moving to online learning where possible</w:t>
      </w:r>
      <w:r w:rsidR="00C43BD1">
        <w:rPr>
          <w:rFonts w:ascii="Arial" w:hAnsi="Arial" w:cs="Arial"/>
          <w:bCs/>
          <w:sz w:val="24"/>
          <w:szCs w:val="24"/>
        </w:rPr>
        <w:t>. ITPs</w:t>
      </w:r>
      <w:r w:rsidR="00321F3E">
        <w:rPr>
          <w:rFonts w:ascii="Arial" w:hAnsi="Arial" w:cs="Arial"/>
          <w:bCs/>
          <w:sz w:val="24"/>
          <w:szCs w:val="24"/>
        </w:rPr>
        <w:t xml:space="preserve"> noting cancellation and suspension of apprenticeships, lack of cashflow for </w:t>
      </w:r>
      <w:r w:rsidR="00C43BD1">
        <w:rPr>
          <w:rFonts w:ascii="Arial" w:hAnsi="Arial" w:cs="Arial"/>
          <w:bCs/>
          <w:sz w:val="24"/>
          <w:szCs w:val="24"/>
        </w:rPr>
        <w:t>ITPs</w:t>
      </w:r>
      <w:r w:rsidR="00321F3E">
        <w:rPr>
          <w:rFonts w:ascii="Arial" w:hAnsi="Arial" w:cs="Arial"/>
          <w:bCs/>
          <w:sz w:val="24"/>
          <w:szCs w:val="24"/>
        </w:rPr>
        <w:t xml:space="preserve"> is halting training provision. </w:t>
      </w:r>
      <w:r w:rsidR="00C43BD1">
        <w:rPr>
          <w:rFonts w:ascii="Arial" w:hAnsi="Arial" w:cs="Arial"/>
          <w:bCs/>
          <w:sz w:val="24"/>
          <w:szCs w:val="24"/>
        </w:rPr>
        <w:t xml:space="preserve">As survey of ITP </w:t>
      </w:r>
      <w:r w:rsidR="00EE7C9D">
        <w:rPr>
          <w:rFonts w:ascii="Arial" w:hAnsi="Arial" w:cs="Arial"/>
          <w:bCs/>
          <w:sz w:val="24"/>
          <w:szCs w:val="24"/>
        </w:rPr>
        <w:t xml:space="preserve">will provide better quality data on the position. </w:t>
      </w:r>
      <w:r w:rsidR="00C43BD1">
        <w:rPr>
          <w:rFonts w:ascii="Arial" w:hAnsi="Arial" w:cs="Arial"/>
          <w:bCs/>
          <w:sz w:val="24"/>
          <w:szCs w:val="24"/>
        </w:rPr>
        <w:t>Early years child minders and nurseries have been severely affected with high percentage closures.</w:t>
      </w:r>
    </w:p>
    <w:p w14:paraId="10934066" w14:textId="77777777" w:rsidR="00BA0B20" w:rsidRPr="00BA0B20" w:rsidRDefault="00BA0B20" w:rsidP="00BA0B20">
      <w:pPr>
        <w:spacing w:after="0" w:line="240" w:lineRule="auto"/>
        <w:ind w:left="218"/>
        <w:rPr>
          <w:rFonts w:ascii="Arial" w:hAnsi="Arial" w:cs="Arial"/>
          <w:bCs/>
          <w:sz w:val="24"/>
          <w:szCs w:val="24"/>
        </w:rPr>
      </w:pPr>
    </w:p>
    <w:p w14:paraId="7174C477" w14:textId="38824963" w:rsidR="00DB417A" w:rsidRDefault="00321F3E" w:rsidP="00D272C7">
      <w:pPr>
        <w:pStyle w:val="ListParagraph"/>
        <w:numPr>
          <w:ilvl w:val="1"/>
          <w:numId w:val="27"/>
        </w:numPr>
        <w:spacing w:after="0" w:line="240" w:lineRule="auto"/>
        <w:rPr>
          <w:rFonts w:ascii="Arial" w:hAnsi="Arial" w:cs="Arial"/>
          <w:bCs/>
          <w:sz w:val="24"/>
          <w:szCs w:val="24"/>
        </w:rPr>
      </w:pPr>
      <w:r>
        <w:rPr>
          <w:rFonts w:ascii="Arial" w:hAnsi="Arial" w:cs="Arial"/>
          <w:bCs/>
          <w:sz w:val="24"/>
          <w:szCs w:val="24"/>
        </w:rPr>
        <w:t>L</w:t>
      </w:r>
      <w:r w:rsidR="008F7CFE" w:rsidRPr="005E4B5D">
        <w:rPr>
          <w:rFonts w:ascii="Arial" w:hAnsi="Arial" w:cs="Arial"/>
          <w:bCs/>
          <w:sz w:val="24"/>
          <w:szCs w:val="24"/>
        </w:rPr>
        <w:t xml:space="preserve">ocal evidence </w:t>
      </w:r>
      <w:r>
        <w:rPr>
          <w:rFonts w:ascii="Arial" w:hAnsi="Arial" w:cs="Arial"/>
          <w:bCs/>
          <w:sz w:val="24"/>
          <w:szCs w:val="24"/>
        </w:rPr>
        <w:t>po</w:t>
      </w:r>
      <w:r w:rsidR="008F7CFE" w:rsidRPr="005E4B5D">
        <w:rPr>
          <w:rFonts w:ascii="Arial" w:hAnsi="Arial" w:cs="Arial"/>
          <w:bCs/>
          <w:sz w:val="24"/>
          <w:szCs w:val="24"/>
        </w:rPr>
        <w:t>ints to the vulnerability of our area due to the prevalence of jobs in immediate high-risk sectors</w:t>
      </w:r>
      <w:r w:rsidR="00D272C7" w:rsidRPr="005E4B5D">
        <w:rPr>
          <w:rFonts w:ascii="Arial" w:hAnsi="Arial" w:cs="Arial"/>
          <w:bCs/>
          <w:sz w:val="24"/>
          <w:szCs w:val="24"/>
        </w:rPr>
        <w:t>: accommodation and food service activities; arts, entertainment and recreation; manufacturing; and wholesale and retail</w:t>
      </w:r>
      <w:r w:rsidR="008F7CFE" w:rsidRPr="005E4B5D">
        <w:rPr>
          <w:rFonts w:ascii="Arial" w:hAnsi="Arial" w:cs="Arial"/>
          <w:bCs/>
          <w:sz w:val="24"/>
          <w:szCs w:val="24"/>
        </w:rPr>
        <w:t xml:space="preserve">. </w:t>
      </w:r>
      <w:r w:rsidR="00BA0B20">
        <w:rPr>
          <w:rFonts w:ascii="Arial" w:hAnsi="Arial" w:cs="Arial"/>
          <w:bCs/>
          <w:sz w:val="24"/>
          <w:szCs w:val="24"/>
        </w:rPr>
        <w:t>These sectors make up 33.5% of SSLEP area businesses</w:t>
      </w:r>
      <w:r w:rsidR="00D272C7" w:rsidRPr="005E4B5D">
        <w:rPr>
          <w:rFonts w:ascii="Arial" w:hAnsi="Arial" w:cs="Arial"/>
          <w:bCs/>
          <w:sz w:val="24"/>
          <w:szCs w:val="24"/>
        </w:rPr>
        <w:t xml:space="preserve"> </w:t>
      </w:r>
      <w:r w:rsidR="00BA0B20">
        <w:rPr>
          <w:rFonts w:ascii="Arial" w:hAnsi="Arial" w:cs="Arial"/>
          <w:bCs/>
          <w:sz w:val="24"/>
          <w:szCs w:val="24"/>
        </w:rPr>
        <w:t xml:space="preserve">and comprise of 39.5% of our jobs. </w:t>
      </w:r>
      <w:r w:rsidR="00D272C7" w:rsidRPr="005E4B5D">
        <w:rPr>
          <w:rFonts w:ascii="Arial" w:hAnsi="Arial" w:cs="Arial"/>
          <w:bCs/>
          <w:sz w:val="24"/>
          <w:szCs w:val="24"/>
        </w:rPr>
        <w:t>Additional insights on a significant fall in job vacancy postings in the area point to potential future downturns in skilled trade, associate professional/technical operators and administrative roles.</w:t>
      </w:r>
    </w:p>
    <w:p w14:paraId="177F4825" w14:textId="77777777" w:rsidR="005E4B5D" w:rsidRPr="005E4B5D" w:rsidRDefault="005E4B5D" w:rsidP="005E4B5D">
      <w:pPr>
        <w:spacing w:after="0" w:line="240" w:lineRule="auto"/>
        <w:rPr>
          <w:rFonts w:ascii="Arial" w:hAnsi="Arial" w:cs="Arial"/>
          <w:bCs/>
          <w:sz w:val="24"/>
          <w:szCs w:val="24"/>
        </w:rPr>
      </w:pPr>
    </w:p>
    <w:p w14:paraId="40A4B2A5" w14:textId="77777777" w:rsidR="00EE7C9D" w:rsidRDefault="00EE7C9D" w:rsidP="00EE7C9D">
      <w:pPr>
        <w:spacing w:after="0" w:line="240" w:lineRule="auto"/>
        <w:ind w:firstLine="218"/>
        <w:rPr>
          <w:rFonts w:ascii="Arial" w:hAnsi="Arial" w:cs="Arial"/>
          <w:b/>
          <w:sz w:val="24"/>
          <w:szCs w:val="24"/>
        </w:rPr>
      </w:pPr>
      <w:r>
        <w:rPr>
          <w:rFonts w:ascii="Arial" w:hAnsi="Arial" w:cs="Arial"/>
          <w:b/>
          <w:sz w:val="24"/>
          <w:szCs w:val="24"/>
        </w:rPr>
        <w:t>SSLEP Secretariat Activity</w:t>
      </w:r>
    </w:p>
    <w:p w14:paraId="75101F06" w14:textId="172C15AD" w:rsidR="00534F12" w:rsidRDefault="00BA0B20" w:rsidP="000C237B">
      <w:pPr>
        <w:pStyle w:val="ListParagraph"/>
        <w:numPr>
          <w:ilvl w:val="1"/>
          <w:numId w:val="27"/>
        </w:numPr>
        <w:spacing w:after="0" w:line="240" w:lineRule="auto"/>
        <w:ind w:left="709" w:hanging="481"/>
        <w:rPr>
          <w:rFonts w:ascii="Arial" w:hAnsi="Arial" w:cs="Arial"/>
          <w:bCs/>
          <w:sz w:val="24"/>
          <w:szCs w:val="24"/>
        </w:rPr>
      </w:pPr>
      <w:r>
        <w:rPr>
          <w:rFonts w:ascii="Arial" w:hAnsi="Arial" w:cs="Arial"/>
          <w:bCs/>
          <w:sz w:val="24"/>
          <w:szCs w:val="24"/>
        </w:rPr>
        <w:t>SSLEP Secretariat</w:t>
      </w:r>
      <w:r w:rsidR="00534F12">
        <w:rPr>
          <w:rFonts w:ascii="Arial" w:hAnsi="Arial" w:cs="Arial"/>
          <w:bCs/>
          <w:sz w:val="24"/>
          <w:szCs w:val="24"/>
        </w:rPr>
        <w:t xml:space="preserve"> has </w:t>
      </w:r>
      <w:r w:rsidR="000C237B">
        <w:rPr>
          <w:rFonts w:ascii="Arial" w:hAnsi="Arial" w:cs="Arial"/>
          <w:bCs/>
          <w:sz w:val="24"/>
          <w:szCs w:val="24"/>
        </w:rPr>
        <w:t xml:space="preserve">the following </w:t>
      </w:r>
      <w:r w:rsidR="00534F12">
        <w:rPr>
          <w:rFonts w:ascii="Arial" w:hAnsi="Arial" w:cs="Arial"/>
          <w:bCs/>
          <w:sz w:val="24"/>
          <w:szCs w:val="24"/>
        </w:rPr>
        <w:t>areas of work in train at present:</w:t>
      </w:r>
    </w:p>
    <w:p w14:paraId="76E322C8" w14:textId="77777777" w:rsidR="000C237B" w:rsidRDefault="000C237B" w:rsidP="000C237B">
      <w:pPr>
        <w:pStyle w:val="ListParagraph"/>
        <w:spacing w:after="0" w:line="240" w:lineRule="auto"/>
        <w:ind w:left="623"/>
        <w:rPr>
          <w:rFonts w:ascii="Arial" w:hAnsi="Arial" w:cs="Arial"/>
          <w:bCs/>
          <w:sz w:val="24"/>
          <w:szCs w:val="24"/>
        </w:rPr>
      </w:pPr>
    </w:p>
    <w:p w14:paraId="09BC3B69" w14:textId="0531778A" w:rsidR="00A5529A" w:rsidRDefault="00D76794" w:rsidP="000C237B">
      <w:pPr>
        <w:pStyle w:val="ListParagraph"/>
        <w:spacing w:after="0" w:line="240" w:lineRule="auto"/>
        <w:ind w:left="623"/>
        <w:rPr>
          <w:rFonts w:ascii="Arial" w:hAnsi="Arial" w:cs="Arial"/>
          <w:bCs/>
          <w:sz w:val="24"/>
          <w:szCs w:val="24"/>
        </w:rPr>
      </w:pPr>
      <w:r>
        <w:rPr>
          <w:rFonts w:ascii="Arial" w:hAnsi="Arial" w:cs="Arial"/>
          <w:bCs/>
          <w:sz w:val="24"/>
          <w:szCs w:val="24"/>
        </w:rPr>
        <w:t xml:space="preserve">SSLEP direct discussion </w:t>
      </w:r>
      <w:r w:rsidR="00A5529A">
        <w:rPr>
          <w:rFonts w:ascii="Arial" w:hAnsi="Arial" w:cs="Arial"/>
          <w:bCs/>
          <w:sz w:val="24"/>
          <w:szCs w:val="24"/>
        </w:rPr>
        <w:t xml:space="preserve">with BEIS on </w:t>
      </w:r>
      <w:r w:rsidR="00E052A7">
        <w:rPr>
          <w:rFonts w:ascii="Arial" w:hAnsi="Arial" w:cs="Arial"/>
          <w:bCs/>
          <w:sz w:val="24"/>
          <w:szCs w:val="24"/>
        </w:rPr>
        <w:t xml:space="preserve">key </w:t>
      </w:r>
      <w:r w:rsidR="00A5529A">
        <w:rPr>
          <w:rFonts w:ascii="Arial" w:hAnsi="Arial" w:cs="Arial"/>
          <w:bCs/>
          <w:sz w:val="24"/>
          <w:szCs w:val="24"/>
        </w:rPr>
        <w:t>f</w:t>
      </w:r>
      <w:r w:rsidR="000C237B">
        <w:rPr>
          <w:rFonts w:ascii="Arial" w:hAnsi="Arial" w:cs="Arial"/>
          <w:bCs/>
          <w:sz w:val="24"/>
          <w:szCs w:val="24"/>
        </w:rPr>
        <w:t xml:space="preserve">unding &amp; programme </w:t>
      </w:r>
      <w:r w:rsidR="00A564B2">
        <w:rPr>
          <w:rFonts w:ascii="Arial" w:hAnsi="Arial" w:cs="Arial"/>
          <w:bCs/>
          <w:sz w:val="24"/>
          <w:szCs w:val="24"/>
        </w:rPr>
        <w:t>issues</w:t>
      </w:r>
      <w:r w:rsidR="00A5529A">
        <w:rPr>
          <w:rFonts w:ascii="Arial" w:hAnsi="Arial" w:cs="Arial"/>
          <w:bCs/>
          <w:sz w:val="24"/>
          <w:szCs w:val="24"/>
        </w:rPr>
        <w:t>:</w:t>
      </w:r>
    </w:p>
    <w:p w14:paraId="6E722674" w14:textId="431EFABC" w:rsidR="00A5529A" w:rsidRDefault="00A5529A" w:rsidP="000F595B">
      <w:pPr>
        <w:pStyle w:val="ListParagraph"/>
        <w:numPr>
          <w:ilvl w:val="0"/>
          <w:numId w:val="29"/>
        </w:numPr>
        <w:spacing w:after="0" w:line="240" w:lineRule="auto"/>
        <w:rPr>
          <w:rFonts w:ascii="Arial" w:hAnsi="Arial" w:cs="Arial"/>
          <w:bCs/>
          <w:sz w:val="24"/>
          <w:szCs w:val="24"/>
        </w:rPr>
      </w:pPr>
      <w:r>
        <w:rPr>
          <w:rFonts w:ascii="Arial" w:hAnsi="Arial" w:cs="Arial"/>
          <w:bCs/>
          <w:sz w:val="24"/>
          <w:szCs w:val="24"/>
        </w:rPr>
        <w:t>At present the Local Growth Fund (LGF) programme ends on 31 March 2021</w:t>
      </w:r>
      <w:r w:rsidR="00586ED1">
        <w:rPr>
          <w:rFonts w:ascii="Arial" w:hAnsi="Arial" w:cs="Arial"/>
          <w:bCs/>
          <w:sz w:val="24"/>
          <w:szCs w:val="24"/>
        </w:rPr>
        <w:t xml:space="preserve"> and a</w:t>
      </w:r>
      <w:r>
        <w:rPr>
          <w:rFonts w:ascii="Arial" w:hAnsi="Arial" w:cs="Arial"/>
          <w:bCs/>
          <w:sz w:val="24"/>
          <w:szCs w:val="24"/>
        </w:rPr>
        <w:t>ll LGF funding must have been defrayed by this date. Some LGF projects are subject to further delay due to lockdown/inability for contractors to work on site. SSLEP concerns over ability of all schemes to meet the expenditure deadline have been raised with BEIS colleagues and clarification is being sought. This issue is obviously common to m</w:t>
      </w:r>
      <w:r w:rsidR="0081416F">
        <w:rPr>
          <w:rFonts w:ascii="Arial" w:hAnsi="Arial" w:cs="Arial"/>
          <w:bCs/>
          <w:sz w:val="24"/>
          <w:szCs w:val="24"/>
        </w:rPr>
        <w:t>ost</w:t>
      </w:r>
      <w:r>
        <w:rPr>
          <w:rFonts w:ascii="Arial" w:hAnsi="Arial" w:cs="Arial"/>
          <w:bCs/>
          <w:sz w:val="24"/>
          <w:szCs w:val="24"/>
        </w:rPr>
        <w:t xml:space="preserve"> LEPs.  </w:t>
      </w:r>
    </w:p>
    <w:p w14:paraId="39EEFAB7" w14:textId="17E29664" w:rsidR="00A5529A" w:rsidRDefault="00A5529A" w:rsidP="000F595B">
      <w:pPr>
        <w:pStyle w:val="ListParagraph"/>
        <w:numPr>
          <w:ilvl w:val="0"/>
          <w:numId w:val="29"/>
        </w:numPr>
        <w:spacing w:after="0" w:line="240" w:lineRule="auto"/>
        <w:rPr>
          <w:rFonts w:ascii="Arial" w:hAnsi="Arial" w:cs="Arial"/>
          <w:bCs/>
          <w:sz w:val="24"/>
          <w:szCs w:val="24"/>
        </w:rPr>
      </w:pPr>
      <w:r>
        <w:rPr>
          <w:rFonts w:ascii="Arial" w:hAnsi="Arial" w:cs="Arial"/>
          <w:bCs/>
          <w:sz w:val="24"/>
          <w:szCs w:val="24"/>
        </w:rPr>
        <w:t xml:space="preserve">Discussions have taken place on the potential for SSLEP </w:t>
      </w:r>
      <w:r w:rsidR="005E4B5D" w:rsidRPr="005E4B5D">
        <w:rPr>
          <w:rFonts w:ascii="Arial" w:hAnsi="Arial" w:cs="Arial"/>
          <w:bCs/>
          <w:sz w:val="24"/>
          <w:szCs w:val="24"/>
        </w:rPr>
        <w:t xml:space="preserve">to convert </w:t>
      </w:r>
      <w:r>
        <w:rPr>
          <w:rFonts w:ascii="Arial" w:hAnsi="Arial" w:cs="Arial"/>
          <w:bCs/>
          <w:sz w:val="24"/>
          <w:szCs w:val="24"/>
        </w:rPr>
        <w:t xml:space="preserve">current LGF programme </w:t>
      </w:r>
      <w:r w:rsidR="005E4B5D" w:rsidRPr="005E4B5D">
        <w:rPr>
          <w:rFonts w:ascii="Arial" w:hAnsi="Arial" w:cs="Arial"/>
          <w:bCs/>
          <w:sz w:val="24"/>
          <w:szCs w:val="24"/>
        </w:rPr>
        <w:t>unallocated LGF (</w:t>
      </w:r>
      <w:r>
        <w:rPr>
          <w:rFonts w:ascii="Arial" w:hAnsi="Arial" w:cs="Arial"/>
          <w:bCs/>
          <w:sz w:val="24"/>
          <w:szCs w:val="24"/>
        </w:rPr>
        <w:t xml:space="preserve">currently </w:t>
      </w:r>
      <w:r w:rsidR="005E4B5D" w:rsidRPr="005E4B5D">
        <w:rPr>
          <w:rFonts w:ascii="Arial" w:hAnsi="Arial" w:cs="Arial"/>
          <w:bCs/>
          <w:sz w:val="24"/>
          <w:szCs w:val="24"/>
        </w:rPr>
        <w:t xml:space="preserve">approximately £384,000) from capital to revenue for potential </w:t>
      </w:r>
      <w:r w:rsidR="00586ED1">
        <w:rPr>
          <w:rFonts w:ascii="Arial" w:hAnsi="Arial" w:cs="Arial"/>
          <w:bCs/>
          <w:sz w:val="24"/>
          <w:szCs w:val="24"/>
        </w:rPr>
        <w:t xml:space="preserve">immediate </w:t>
      </w:r>
      <w:r w:rsidR="005E4B5D" w:rsidRPr="005E4B5D">
        <w:rPr>
          <w:rFonts w:ascii="Arial" w:hAnsi="Arial" w:cs="Arial"/>
          <w:bCs/>
          <w:sz w:val="24"/>
          <w:szCs w:val="24"/>
        </w:rPr>
        <w:t xml:space="preserve">use against recovery work. </w:t>
      </w:r>
      <w:r w:rsidR="000F595B">
        <w:rPr>
          <w:rFonts w:ascii="Arial" w:hAnsi="Arial" w:cs="Arial"/>
          <w:bCs/>
          <w:sz w:val="24"/>
          <w:szCs w:val="24"/>
        </w:rPr>
        <w:t>(See below on potential uses for this funding).</w:t>
      </w:r>
    </w:p>
    <w:p w14:paraId="454A1B79" w14:textId="28A4A089" w:rsidR="000F595B" w:rsidRDefault="000F595B" w:rsidP="000F595B">
      <w:pPr>
        <w:pStyle w:val="ListParagraph"/>
        <w:numPr>
          <w:ilvl w:val="0"/>
          <w:numId w:val="29"/>
        </w:numPr>
        <w:spacing w:after="0" w:line="240" w:lineRule="auto"/>
        <w:rPr>
          <w:rFonts w:ascii="Arial" w:hAnsi="Arial" w:cs="Arial"/>
          <w:bCs/>
          <w:sz w:val="24"/>
          <w:szCs w:val="24"/>
        </w:rPr>
      </w:pPr>
      <w:r>
        <w:rPr>
          <w:rFonts w:ascii="Arial" w:hAnsi="Arial" w:cs="Arial"/>
          <w:bCs/>
          <w:sz w:val="24"/>
          <w:szCs w:val="24"/>
        </w:rPr>
        <w:t xml:space="preserve">The secretariat has </w:t>
      </w:r>
      <w:r w:rsidR="00586ED1">
        <w:rPr>
          <w:rFonts w:ascii="Arial" w:hAnsi="Arial" w:cs="Arial"/>
          <w:bCs/>
          <w:sz w:val="24"/>
          <w:szCs w:val="24"/>
        </w:rPr>
        <w:t xml:space="preserve">requested consideration </w:t>
      </w:r>
      <w:r>
        <w:rPr>
          <w:rFonts w:ascii="Arial" w:hAnsi="Arial" w:cs="Arial"/>
          <w:bCs/>
          <w:sz w:val="24"/>
          <w:szCs w:val="24"/>
        </w:rPr>
        <w:t xml:space="preserve">by BEIS to providing </w:t>
      </w:r>
      <w:r w:rsidR="0081416F">
        <w:rPr>
          <w:rFonts w:ascii="Arial" w:hAnsi="Arial" w:cs="Arial"/>
          <w:bCs/>
          <w:sz w:val="24"/>
          <w:szCs w:val="24"/>
        </w:rPr>
        <w:t xml:space="preserve">faster access to and </w:t>
      </w:r>
      <w:r w:rsidR="00586ED1">
        <w:rPr>
          <w:rFonts w:ascii="Arial" w:hAnsi="Arial" w:cs="Arial"/>
          <w:bCs/>
          <w:sz w:val="24"/>
          <w:szCs w:val="24"/>
        </w:rPr>
        <w:t>greater</w:t>
      </w:r>
      <w:r>
        <w:rPr>
          <w:rFonts w:ascii="Arial" w:hAnsi="Arial" w:cs="Arial"/>
          <w:bCs/>
          <w:sz w:val="24"/>
          <w:szCs w:val="24"/>
        </w:rPr>
        <w:t xml:space="preserve"> flexibility </w:t>
      </w:r>
      <w:r w:rsidR="0081416F">
        <w:rPr>
          <w:rFonts w:ascii="Arial" w:hAnsi="Arial" w:cs="Arial"/>
          <w:bCs/>
          <w:sz w:val="24"/>
          <w:szCs w:val="24"/>
        </w:rPr>
        <w:t>i</w:t>
      </w:r>
      <w:r>
        <w:rPr>
          <w:rFonts w:ascii="Arial" w:hAnsi="Arial" w:cs="Arial"/>
          <w:bCs/>
          <w:sz w:val="24"/>
          <w:szCs w:val="24"/>
        </w:rPr>
        <w:t xml:space="preserve">n the </w:t>
      </w:r>
      <w:r w:rsidR="005E4B5D" w:rsidRPr="005E4B5D">
        <w:rPr>
          <w:rFonts w:ascii="Arial" w:hAnsi="Arial" w:cs="Arial"/>
          <w:bCs/>
          <w:sz w:val="24"/>
          <w:szCs w:val="24"/>
        </w:rPr>
        <w:t xml:space="preserve">use </w:t>
      </w:r>
      <w:r>
        <w:rPr>
          <w:rFonts w:ascii="Arial" w:hAnsi="Arial" w:cs="Arial"/>
          <w:bCs/>
          <w:sz w:val="24"/>
          <w:szCs w:val="24"/>
        </w:rPr>
        <w:t xml:space="preserve">of </w:t>
      </w:r>
      <w:r w:rsidR="005E4B5D" w:rsidRPr="005E4B5D">
        <w:rPr>
          <w:rFonts w:ascii="Arial" w:hAnsi="Arial" w:cs="Arial"/>
          <w:bCs/>
          <w:sz w:val="24"/>
          <w:szCs w:val="24"/>
        </w:rPr>
        <w:t xml:space="preserve">some of the new allocation confirmed in the budget against </w:t>
      </w:r>
      <w:r>
        <w:rPr>
          <w:rFonts w:ascii="Arial" w:hAnsi="Arial" w:cs="Arial"/>
          <w:bCs/>
          <w:sz w:val="24"/>
          <w:szCs w:val="24"/>
        </w:rPr>
        <w:t>Covid recovery work, as a mix of capital and revenue</w:t>
      </w:r>
      <w:r w:rsidR="005E4B5D" w:rsidRPr="005E4B5D">
        <w:rPr>
          <w:rFonts w:ascii="Arial" w:hAnsi="Arial" w:cs="Arial"/>
          <w:bCs/>
          <w:sz w:val="24"/>
          <w:szCs w:val="24"/>
        </w:rPr>
        <w:t xml:space="preserve">. </w:t>
      </w:r>
      <w:r>
        <w:rPr>
          <w:rFonts w:ascii="Arial" w:hAnsi="Arial" w:cs="Arial"/>
          <w:bCs/>
          <w:sz w:val="24"/>
          <w:szCs w:val="24"/>
        </w:rPr>
        <w:t xml:space="preserve">This could be around </w:t>
      </w:r>
      <w:r w:rsidRPr="005E4B5D">
        <w:rPr>
          <w:rFonts w:ascii="Arial" w:hAnsi="Arial" w:cs="Arial"/>
          <w:bCs/>
          <w:sz w:val="24"/>
          <w:szCs w:val="24"/>
        </w:rPr>
        <w:t>£6 million</w:t>
      </w:r>
      <w:r>
        <w:rPr>
          <w:rFonts w:ascii="Arial" w:hAnsi="Arial" w:cs="Arial"/>
          <w:bCs/>
          <w:sz w:val="24"/>
          <w:szCs w:val="24"/>
        </w:rPr>
        <w:t>/LEP to be spent by end of March 2022.</w:t>
      </w:r>
    </w:p>
    <w:p w14:paraId="41089CF1" w14:textId="6DDDF8A1" w:rsidR="00940D8F" w:rsidRPr="000F595B" w:rsidRDefault="000F595B" w:rsidP="000F595B">
      <w:pPr>
        <w:pStyle w:val="ListParagraph"/>
        <w:spacing w:after="0" w:line="240" w:lineRule="auto"/>
        <w:ind w:left="623"/>
        <w:rPr>
          <w:rFonts w:ascii="Arial" w:hAnsi="Arial" w:cs="Arial"/>
          <w:bCs/>
          <w:sz w:val="24"/>
          <w:szCs w:val="24"/>
        </w:rPr>
      </w:pPr>
      <w:r>
        <w:rPr>
          <w:rFonts w:ascii="Arial" w:hAnsi="Arial" w:cs="Arial"/>
          <w:bCs/>
          <w:sz w:val="24"/>
          <w:szCs w:val="24"/>
        </w:rPr>
        <w:lastRenderedPageBreak/>
        <w:t xml:space="preserve">Working with Midlands 9 LEPs and </w:t>
      </w:r>
      <w:r w:rsidR="00940D8F" w:rsidRPr="000F595B">
        <w:rPr>
          <w:rFonts w:ascii="Arial" w:hAnsi="Arial" w:cs="Arial"/>
          <w:bCs/>
          <w:sz w:val="24"/>
          <w:szCs w:val="24"/>
        </w:rPr>
        <w:t>LE</w:t>
      </w:r>
      <w:r w:rsidR="001977B8" w:rsidRPr="000F595B">
        <w:rPr>
          <w:rFonts w:ascii="Arial" w:hAnsi="Arial" w:cs="Arial"/>
          <w:bCs/>
          <w:sz w:val="24"/>
          <w:szCs w:val="24"/>
        </w:rPr>
        <w:t>P Network</w:t>
      </w:r>
    </w:p>
    <w:p w14:paraId="31F4880C" w14:textId="15EEC1D8" w:rsidR="00D76794" w:rsidRDefault="005E4B5D" w:rsidP="00965979">
      <w:pPr>
        <w:pStyle w:val="ListParagraph"/>
        <w:numPr>
          <w:ilvl w:val="0"/>
          <w:numId w:val="30"/>
        </w:numPr>
        <w:spacing w:after="0" w:line="240" w:lineRule="auto"/>
        <w:ind w:left="1276"/>
        <w:rPr>
          <w:rFonts w:ascii="Arial" w:hAnsi="Arial" w:cs="Arial"/>
          <w:bCs/>
          <w:sz w:val="24"/>
          <w:szCs w:val="24"/>
        </w:rPr>
      </w:pPr>
      <w:r w:rsidRPr="005E4B5D">
        <w:rPr>
          <w:rFonts w:ascii="Arial" w:hAnsi="Arial" w:cs="Arial"/>
          <w:bCs/>
          <w:sz w:val="24"/>
          <w:szCs w:val="24"/>
        </w:rPr>
        <w:t>Weekly conversation</w:t>
      </w:r>
      <w:r>
        <w:rPr>
          <w:rFonts w:ascii="Arial" w:hAnsi="Arial" w:cs="Arial"/>
          <w:bCs/>
          <w:sz w:val="24"/>
          <w:szCs w:val="24"/>
        </w:rPr>
        <w:t xml:space="preserve">s </w:t>
      </w:r>
      <w:r w:rsidR="000F595B">
        <w:rPr>
          <w:rFonts w:ascii="Arial" w:hAnsi="Arial" w:cs="Arial"/>
          <w:bCs/>
          <w:sz w:val="24"/>
          <w:szCs w:val="24"/>
        </w:rPr>
        <w:t xml:space="preserve">have been set up between </w:t>
      </w:r>
      <w:r>
        <w:rPr>
          <w:rFonts w:ascii="Arial" w:hAnsi="Arial" w:cs="Arial"/>
          <w:bCs/>
          <w:sz w:val="24"/>
          <w:szCs w:val="24"/>
        </w:rPr>
        <w:t>the LEP Network</w:t>
      </w:r>
      <w:r w:rsidR="000F595B">
        <w:rPr>
          <w:rFonts w:ascii="Arial" w:hAnsi="Arial" w:cs="Arial"/>
          <w:bCs/>
          <w:sz w:val="24"/>
          <w:szCs w:val="24"/>
        </w:rPr>
        <w:t xml:space="preserve"> Board and senior civil servants (Central Local Growth Unit). Ministers join these meetings every other week</w:t>
      </w:r>
      <w:r>
        <w:rPr>
          <w:rFonts w:ascii="Arial" w:hAnsi="Arial" w:cs="Arial"/>
          <w:bCs/>
          <w:sz w:val="24"/>
          <w:szCs w:val="24"/>
        </w:rPr>
        <w:t xml:space="preserve">. These meetings </w:t>
      </w:r>
      <w:r w:rsidR="00D76794">
        <w:rPr>
          <w:rFonts w:ascii="Arial" w:hAnsi="Arial" w:cs="Arial"/>
          <w:bCs/>
          <w:sz w:val="24"/>
          <w:szCs w:val="24"/>
        </w:rPr>
        <w:t xml:space="preserve">present an opportunity for providing real time intelligence on local economic impacts, </w:t>
      </w:r>
      <w:r>
        <w:rPr>
          <w:rFonts w:ascii="Arial" w:hAnsi="Arial" w:cs="Arial"/>
          <w:bCs/>
          <w:sz w:val="24"/>
          <w:szCs w:val="24"/>
        </w:rPr>
        <w:t xml:space="preserve">lobbying </w:t>
      </w:r>
      <w:r w:rsidR="00D76794">
        <w:rPr>
          <w:rFonts w:ascii="Arial" w:hAnsi="Arial" w:cs="Arial"/>
          <w:bCs/>
          <w:sz w:val="24"/>
          <w:szCs w:val="24"/>
        </w:rPr>
        <w:t xml:space="preserve">on issues such as those raised above </w:t>
      </w:r>
      <w:r>
        <w:rPr>
          <w:rFonts w:ascii="Arial" w:hAnsi="Arial" w:cs="Arial"/>
          <w:bCs/>
          <w:sz w:val="24"/>
          <w:szCs w:val="24"/>
        </w:rPr>
        <w:t xml:space="preserve">and </w:t>
      </w:r>
      <w:r w:rsidR="00D76794">
        <w:rPr>
          <w:rFonts w:ascii="Arial" w:hAnsi="Arial" w:cs="Arial"/>
          <w:bCs/>
          <w:sz w:val="24"/>
          <w:szCs w:val="24"/>
        </w:rPr>
        <w:t>to receive messages on government planning to support local areas. WM area is represented on the Network Board by GBSLEP and weekly calls with the WM 6 LEPs are timetabled the day before to enable LEP Chairs &amp; CEOs to discuss the detail of messages and requests from WM area.</w:t>
      </w:r>
    </w:p>
    <w:p w14:paraId="69B0E1B1" w14:textId="77777777" w:rsidR="00E052A7" w:rsidRDefault="00E052A7" w:rsidP="00965979">
      <w:pPr>
        <w:pStyle w:val="ListParagraph"/>
        <w:spacing w:after="0" w:line="240" w:lineRule="auto"/>
        <w:ind w:left="886" w:hanging="35"/>
        <w:rPr>
          <w:rFonts w:ascii="Arial" w:hAnsi="Arial" w:cs="Arial"/>
          <w:bCs/>
          <w:sz w:val="24"/>
          <w:szCs w:val="24"/>
        </w:rPr>
      </w:pPr>
    </w:p>
    <w:p w14:paraId="76ECBDCD" w14:textId="77777777" w:rsidR="00E052A7" w:rsidRDefault="00D76794" w:rsidP="0053027F">
      <w:pPr>
        <w:pStyle w:val="ListParagraph"/>
        <w:spacing w:after="0" w:line="240" w:lineRule="auto"/>
        <w:ind w:left="709" w:hanging="35"/>
        <w:rPr>
          <w:rFonts w:ascii="Arial" w:hAnsi="Arial" w:cs="Arial"/>
          <w:bCs/>
          <w:sz w:val="24"/>
          <w:szCs w:val="24"/>
        </w:rPr>
      </w:pPr>
      <w:r>
        <w:rPr>
          <w:rFonts w:ascii="Arial" w:hAnsi="Arial" w:cs="Arial"/>
          <w:bCs/>
          <w:sz w:val="24"/>
          <w:szCs w:val="24"/>
        </w:rPr>
        <w:t xml:space="preserve">SSLEP Chair &amp; CEO hold Network, WM 6 LEP and Midlands 9 LEP </w:t>
      </w:r>
    </w:p>
    <w:p w14:paraId="2D5B3778" w14:textId="201C08C8" w:rsidR="00D76794" w:rsidRDefault="00E052A7" w:rsidP="00E052A7">
      <w:pPr>
        <w:pStyle w:val="ListParagraph"/>
        <w:numPr>
          <w:ilvl w:val="0"/>
          <w:numId w:val="30"/>
        </w:numPr>
        <w:spacing w:after="0" w:line="240" w:lineRule="auto"/>
        <w:ind w:left="1276"/>
        <w:rPr>
          <w:rFonts w:ascii="Arial" w:hAnsi="Arial" w:cs="Arial"/>
          <w:bCs/>
          <w:sz w:val="24"/>
          <w:szCs w:val="24"/>
        </w:rPr>
      </w:pPr>
      <w:r>
        <w:rPr>
          <w:rFonts w:ascii="Arial" w:hAnsi="Arial" w:cs="Arial"/>
          <w:bCs/>
          <w:sz w:val="24"/>
          <w:szCs w:val="24"/>
        </w:rPr>
        <w:t xml:space="preserve">Regular </w:t>
      </w:r>
      <w:r w:rsidR="00D76794">
        <w:rPr>
          <w:rFonts w:ascii="Arial" w:hAnsi="Arial" w:cs="Arial"/>
          <w:bCs/>
          <w:sz w:val="24"/>
          <w:szCs w:val="24"/>
        </w:rPr>
        <w:t>calls to discuss local impacts and local activity to mitigate.</w:t>
      </w:r>
      <w:r w:rsidR="005E4B5D">
        <w:rPr>
          <w:rFonts w:ascii="Arial" w:hAnsi="Arial" w:cs="Arial"/>
          <w:bCs/>
          <w:sz w:val="24"/>
          <w:szCs w:val="24"/>
        </w:rPr>
        <w:t xml:space="preserve">  </w:t>
      </w:r>
      <w:r w:rsidR="00DE02ED">
        <w:rPr>
          <w:rFonts w:ascii="Arial" w:hAnsi="Arial" w:cs="Arial"/>
          <w:bCs/>
          <w:sz w:val="24"/>
          <w:szCs w:val="24"/>
        </w:rPr>
        <w:t xml:space="preserve">Looking across the country at all other </w:t>
      </w:r>
      <w:r w:rsidR="008F48FA">
        <w:rPr>
          <w:rFonts w:ascii="Arial" w:hAnsi="Arial" w:cs="Arial"/>
          <w:bCs/>
          <w:sz w:val="24"/>
          <w:szCs w:val="24"/>
        </w:rPr>
        <w:t>LEP</w:t>
      </w:r>
      <w:r w:rsidR="00D76794">
        <w:rPr>
          <w:rFonts w:ascii="Arial" w:hAnsi="Arial" w:cs="Arial"/>
          <w:bCs/>
          <w:sz w:val="24"/>
          <w:szCs w:val="24"/>
        </w:rPr>
        <w:t>s</w:t>
      </w:r>
      <w:r w:rsidR="00DE02ED">
        <w:rPr>
          <w:rFonts w:ascii="Arial" w:hAnsi="Arial" w:cs="Arial"/>
          <w:bCs/>
          <w:sz w:val="24"/>
          <w:szCs w:val="24"/>
        </w:rPr>
        <w:t xml:space="preserve">, there are </w:t>
      </w:r>
      <w:r w:rsidR="00D76794">
        <w:rPr>
          <w:rFonts w:ascii="Arial" w:hAnsi="Arial" w:cs="Arial"/>
          <w:bCs/>
          <w:sz w:val="24"/>
          <w:szCs w:val="24"/>
        </w:rPr>
        <w:t>two types of activity to date:</w:t>
      </w:r>
    </w:p>
    <w:p w14:paraId="42C342E5" w14:textId="75CFF5F7" w:rsidR="00D76794" w:rsidRDefault="00D76794" w:rsidP="00E052A7">
      <w:pPr>
        <w:pStyle w:val="ListParagraph"/>
        <w:numPr>
          <w:ilvl w:val="0"/>
          <w:numId w:val="31"/>
        </w:numPr>
        <w:spacing w:after="0" w:line="240" w:lineRule="auto"/>
        <w:ind w:left="1843"/>
        <w:rPr>
          <w:rFonts w:ascii="Arial" w:hAnsi="Arial" w:cs="Arial"/>
          <w:bCs/>
          <w:sz w:val="24"/>
          <w:szCs w:val="24"/>
        </w:rPr>
      </w:pPr>
      <w:r>
        <w:rPr>
          <w:rFonts w:ascii="Arial" w:hAnsi="Arial" w:cs="Arial"/>
          <w:bCs/>
          <w:sz w:val="24"/>
          <w:szCs w:val="24"/>
        </w:rPr>
        <w:t xml:space="preserve">Many </w:t>
      </w:r>
      <w:r w:rsidR="008F48FA">
        <w:rPr>
          <w:rFonts w:ascii="Arial" w:hAnsi="Arial" w:cs="Arial"/>
          <w:bCs/>
          <w:sz w:val="24"/>
          <w:szCs w:val="24"/>
        </w:rPr>
        <w:t xml:space="preserve">Growth Hubs are conducting </w:t>
      </w:r>
      <w:r>
        <w:rPr>
          <w:rFonts w:ascii="Arial" w:hAnsi="Arial" w:cs="Arial"/>
          <w:bCs/>
          <w:sz w:val="24"/>
          <w:szCs w:val="24"/>
        </w:rPr>
        <w:t xml:space="preserve">local </w:t>
      </w:r>
      <w:r w:rsidR="008F48FA">
        <w:rPr>
          <w:rFonts w:ascii="Arial" w:hAnsi="Arial" w:cs="Arial"/>
          <w:bCs/>
          <w:sz w:val="24"/>
          <w:szCs w:val="24"/>
        </w:rPr>
        <w:t>business surveys among their business bases</w:t>
      </w:r>
      <w:r>
        <w:rPr>
          <w:rFonts w:ascii="Arial" w:hAnsi="Arial" w:cs="Arial"/>
          <w:bCs/>
          <w:sz w:val="24"/>
          <w:szCs w:val="24"/>
        </w:rPr>
        <w:t>, aligned to raising awareness of/s</w:t>
      </w:r>
      <w:r w:rsidR="008F48FA">
        <w:rPr>
          <w:rFonts w:ascii="Arial" w:hAnsi="Arial" w:cs="Arial"/>
          <w:bCs/>
          <w:sz w:val="24"/>
          <w:szCs w:val="24"/>
        </w:rPr>
        <w:t xml:space="preserve">ignposting </w:t>
      </w:r>
      <w:r>
        <w:rPr>
          <w:rFonts w:ascii="Arial" w:hAnsi="Arial" w:cs="Arial"/>
          <w:bCs/>
          <w:sz w:val="24"/>
          <w:szCs w:val="24"/>
        </w:rPr>
        <w:t xml:space="preserve">to government </w:t>
      </w:r>
      <w:r w:rsidR="008F48FA">
        <w:rPr>
          <w:rFonts w:ascii="Arial" w:hAnsi="Arial" w:cs="Arial"/>
          <w:bCs/>
          <w:sz w:val="24"/>
          <w:szCs w:val="24"/>
        </w:rPr>
        <w:t>business support</w:t>
      </w:r>
      <w:r w:rsidR="00965979">
        <w:rPr>
          <w:rFonts w:ascii="Arial" w:hAnsi="Arial" w:cs="Arial"/>
          <w:bCs/>
          <w:sz w:val="24"/>
          <w:szCs w:val="24"/>
        </w:rPr>
        <w:t xml:space="preserve"> and to existing services provided by Growth Hubs</w:t>
      </w:r>
      <w:r w:rsidR="008F48FA">
        <w:rPr>
          <w:rFonts w:ascii="Arial" w:hAnsi="Arial" w:cs="Arial"/>
          <w:bCs/>
          <w:sz w:val="24"/>
          <w:szCs w:val="24"/>
        </w:rPr>
        <w:t>.</w:t>
      </w:r>
    </w:p>
    <w:p w14:paraId="4A11D2CE" w14:textId="419AB83B" w:rsidR="00D76794" w:rsidRDefault="00965979" w:rsidP="00E052A7">
      <w:pPr>
        <w:pStyle w:val="ListParagraph"/>
        <w:numPr>
          <w:ilvl w:val="0"/>
          <w:numId w:val="31"/>
        </w:numPr>
        <w:spacing w:after="0" w:line="240" w:lineRule="auto"/>
        <w:ind w:left="1843"/>
        <w:rPr>
          <w:rFonts w:ascii="Arial" w:hAnsi="Arial" w:cs="Arial"/>
          <w:bCs/>
          <w:sz w:val="24"/>
          <w:szCs w:val="24"/>
        </w:rPr>
      </w:pPr>
      <w:r>
        <w:rPr>
          <w:rFonts w:ascii="Arial" w:hAnsi="Arial" w:cs="Arial"/>
          <w:bCs/>
          <w:sz w:val="24"/>
          <w:szCs w:val="24"/>
        </w:rPr>
        <w:t xml:space="preserve">So far, approx. 4 LEPs </w:t>
      </w:r>
      <w:r w:rsidR="00DE02ED">
        <w:rPr>
          <w:rFonts w:ascii="Arial" w:hAnsi="Arial" w:cs="Arial"/>
          <w:bCs/>
          <w:sz w:val="24"/>
          <w:szCs w:val="24"/>
        </w:rPr>
        <w:t xml:space="preserve">(e.g. Coast to Capital, Bucks Thames Valley) </w:t>
      </w:r>
      <w:r>
        <w:rPr>
          <w:rFonts w:ascii="Arial" w:hAnsi="Arial" w:cs="Arial"/>
          <w:bCs/>
          <w:sz w:val="24"/>
          <w:szCs w:val="24"/>
        </w:rPr>
        <w:t xml:space="preserve">have launched small grant schemes using revenue underspend and/or a re-purposing of Growing Places Funding. </w:t>
      </w:r>
    </w:p>
    <w:p w14:paraId="282E73BF" w14:textId="2E6FE69C" w:rsidR="000F595B" w:rsidRPr="005E4B5D" w:rsidRDefault="00BA0B20" w:rsidP="00E052A7">
      <w:pPr>
        <w:pStyle w:val="ListParagraph"/>
        <w:spacing w:after="0" w:line="240" w:lineRule="auto"/>
        <w:ind w:left="1843" w:hanging="35"/>
        <w:rPr>
          <w:rFonts w:ascii="Arial" w:hAnsi="Arial" w:cs="Arial"/>
          <w:bCs/>
          <w:sz w:val="24"/>
          <w:szCs w:val="24"/>
        </w:rPr>
      </w:pPr>
      <w:r w:rsidRPr="00BA0B20">
        <w:rPr>
          <w:rFonts w:ascii="Arial" w:hAnsi="Arial" w:cs="Arial"/>
          <w:b/>
          <w:sz w:val="24"/>
          <w:szCs w:val="24"/>
        </w:rPr>
        <w:t xml:space="preserve"> </w:t>
      </w:r>
    </w:p>
    <w:p w14:paraId="19F44481" w14:textId="77777777" w:rsidR="00E052A7" w:rsidRDefault="00E052A7" w:rsidP="0053027F">
      <w:pPr>
        <w:spacing w:after="0" w:line="240" w:lineRule="auto"/>
        <w:ind w:left="851" w:hanging="142"/>
        <w:rPr>
          <w:rFonts w:ascii="Arial" w:hAnsi="Arial" w:cs="Arial"/>
          <w:bCs/>
          <w:sz w:val="24"/>
          <w:szCs w:val="24"/>
        </w:rPr>
      </w:pPr>
      <w:r>
        <w:rPr>
          <w:rFonts w:ascii="Arial" w:hAnsi="Arial" w:cs="Arial"/>
          <w:bCs/>
          <w:sz w:val="24"/>
          <w:szCs w:val="24"/>
        </w:rPr>
        <w:t>Use of Unallocated SSLEP Funding</w:t>
      </w:r>
    </w:p>
    <w:p w14:paraId="43C3A803" w14:textId="07919599" w:rsidR="000F595B" w:rsidRPr="00E052A7" w:rsidRDefault="00167830" w:rsidP="00E052A7">
      <w:pPr>
        <w:pStyle w:val="ListParagraph"/>
        <w:numPr>
          <w:ilvl w:val="0"/>
          <w:numId w:val="33"/>
        </w:numPr>
        <w:spacing w:after="0" w:line="240" w:lineRule="auto"/>
        <w:ind w:left="1276" w:hanging="396"/>
        <w:rPr>
          <w:rFonts w:ascii="Arial" w:hAnsi="Arial" w:cs="Arial"/>
          <w:bCs/>
          <w:sz w:val="24"/>
          <w:szCs w:val="24"/>
        </w:rPr>
      </w:pPr>
      <w:r>
        <w:rPr>
          <w:rFonts w:ascii="Arial" w:hAnsi="Arial" w:cs="Arial"/>
          <w:bCs/>
          <w:sz w:val="24"/>
          <w:szCs w:val="24"/>
        </w:rPr>
        <w:t>T</w:t>
      </w:r>
      <w:r w:rsidR="000F595B" w:rsidRPr="00E052A7">
        <w:rPr>
          <w:rFonts w:ascii="Arial" w:hAnsi="Arial" w:cs="Arial"/>
          <w:bCs/>
          <w:sz w:val="24"/>
          <w:szCs w:val="24"/>
        </w:rPr>
        <w:t xml:space="preserve">he secretariat has been exploring with partner EU and skills officers, the potential for using </w:t>
      </w:r>
      <w:r>
        <w:rPr>
          <w:rFonts w:ascii="Arial" w:hAnsi="Arial" w:cs="Arial"/>
          <w:bCs/>
          <w:sz w:val="24"/>
          <w:szCs w:val="24"/>
        </w:rPr>
        <w:t>unallocated LGF</w:t>
      </w:r>
      <w:r w:rsidR="000F595B" w:rsidRPr="00E052A7">
        <w:rPr>
          <w:rFonts w:ascii="Arial" w:hAnsi="Arial" w:cs="Arial"/>
          <w:bCs/>
          <w:sz w:val="24"/>
          <w:szCs w:val="24"/>
        </w:rPr>
        <w:t xml:space="preserve"> funding against </w:t>
      </w:r>
      <w:r>
        <w:rPr>
          <w:rFonts w:ascii="Arial" w:hAnsi="Arial" w:cs="Arial"/>
          <w:bCs/>
          <w:sz w:val="24"/>
          <w:szCs w:val="24"/>
        </w:rPr>
        <w:t xml:space="preserve">the </w:t>
      </w:r>
      <w:r w:rsidR="000F595B" w:rsidRPr="00E052A7">
        <w:rPr>
          <w:rFonts w:ascii="Arial" w:hAnsi="Arial" w:cs="Arial"/>
          <w:bCs/>
          <w:sz w:val="24"/>
          <w:szCs w:val="24"/>
        </w:rPr>
        <w:t>extension of existing programmes that might be adapted to meet current immediate difficulties e.g. the ESF Redundancy &amp; Workforce programme and the young people’s &amp; NEETS workstream. Expansion of EU funding programmes would require separate permissions through Managing Authorities but have the advantage of having ready-established systems &amp; processes in place to get going quickly and providing the ability to draw down further EU funds to expand the investment made in the business community. Managing Authorities have notified partnerships and delivering bodies of their willingness to be flexible in current circumstances however detail is still awaited on how this flexibility translate</w:t>
      </w:r>
      <w:r>
        <w:rPr>
          <w:rFonts w:ascii="Arial" w:hAnsi="Arial" w:cs="Arial"/>
          <w:bCs/>
          <w:sz w:val="24"/>
          <w:szCs w:val="24"/>
        </w:rPr>
        <w:t>s</w:t>
      </w:r>
      <w:r w:rsidR="000F595B" w:rsidRPr="00E052A7">
        <w:rPr>
          <w:rFonts w:ascii="Arial" w:hAnsi="Arial" w:cs="Arial"/>
          <w:bCs/>
          <w:sz w:val="24"/>
          <w:szCs w:val="24"/>
        </w:rPr>
        <w:t xml:space="preserve"> into activity. The secretariat is explor</w:t>
      </w:r>
      <w:r w:rsidR="00E052A7" w:rsidRPr="00E052A7">
        <w:rPr>
          <w:rFonts w:ascii="Arial" w:hAnsi="Arial" w:cs="Arial"/>
          <w:bCs/>
          <w:sz w:val="24"/>
          <w:szCs w:val="24"/>
        </w:rPr>
        <w:t xml:space="preserve">ing </w:t>
      </w:r>
      <w:r w:rsidR="000F595B" w:rsidRPr="00E052A7">
        <w:rPr>
          <w:rFonts w:ascii="Arial" w:hAnsi="Arial" w:cs="Arial"/>
          <w:bCs/>
          <w:sz w:val="24"/>
          <w:szCs w:val="24"/>
        </w:rPr>
        <w:t xml:space="preserve">other ideas and opportunities that might provide immediate support using this funding. </w:t>
      </w:r>
      <w:r w:rsidR="00E052A7" w:rsidRPr="00E052A7">
        <w:rPr>
          <w:rFonts w:ascii="Arial" w:hAnsi="Arial" w:cs="Arial"/>
          <w:bCs/>
          <w:sz w:val="24"/>
          <w:szCs w:val="24"/>
        </w:rPr>
        <w:t>Any thoughts are welcomed.</w:t>
      </w:r>
      <w:r w:rsidR="00E052A7">
        <w:rPr>
          <w:rFonts w:ascii="Arial" w:hAnsi="Arial" w:cs="Arial"/>
          <w:bCs/>
          <w:i/>
          <w:iCs/>
          <w:sz w:val="24"/>
          <w:szCs w:val="24"/>
        </w:rPr>
        <w:t xml:space="preserve"> </w:t>
      </w:r>
      <w:r w:rsidR="000F595B" w:rsidRPr="00E052A7">
        <w:rPr>
          <w:rFonts w:ascii="Arial" w:hAnsi="Arial" w:cs="Arial"/>
          <w:bCs/>
          <w:i/>
          <w:iCs/>
          <w:sz w:val="24"/>
          <w:szCs w:val="24"/>
        </w:rPr>
        <w:t>Allocation of this funding is a Board decision</w:t>
      </w:r>
      <w:r w:rsidR="000F595B" w:rsidRPr="00E052A7">
        <w:rPr>
          <w:rFonts w:ascii="Arial" w:hAnsi="Arial" w:cs="Arial"/>
          <w:bCs/>
          <w:sz w:val="24"/>
          <w:szCs w:val="24"/>
        </w:rPr>
        <w:t>.</w:t>
      </w:r>
    </w:p>
    <w:p w14:paraId="1EC6154B" w14:textId="77777777" w:rsidR="00CB114B" w:rsidRDefault="00CB114B" w:rsidP="00E052A7">
      <w:pPr>
        <w:spacing w:after="0" w:line="240" w:lineRule="auto"/>
        <w:ind w:left="851"/>
        <w:rPr>
          <w:rFonts w:ascii="Arial" w:hAnsi="Arial" w:cs="Arial"/>
          <w:bCs/>
          <w:sz w:val="24"/>
          <w:szCs w:val="24"/>
        </w:rPr>
      </w:pPr>
    </w:p>
    <w:p w14:paraId="360633E2" w14:textId="7D0E0AED" w:rsidR="00BA0B20" w:rsidRPr="00CB114B" w:rsidRDefault="00E052A7" w:rsidP="00E052A7">
      <w:pPr>
        <w:spacing w:after="0" w:line="240" w:lineRule="auto"/>
        <w:ind w:left="851"/>
        <w:rPr>
          <w:rFonts w:ascii="Arial" w:hAnsi="Arial" w:cs="Arial"/>
          <w:bCs/>
          <w:sz w:val="24"/>
          <w:szCs w:val="24"/>
        </w:rPr>
      </w:pPr>
      <w:r w:rsidRPr="00CB114B">
        <w:rPr>
          <w:rFonts w:ascii="Arial" w:hAnsi="Arial" w:cs="Arial"/>
          <w:bCs/>
          <w:sz w:val="24"/>
          <w:szCs w:val="24"/>
        </w:rPr>
        <w:t xml:space="preserve">Improving </w:t>
      </w:r>
      <w:r w:rsidR="00BA0B20" w:rsidRPr="00CB114B">
        <w:rPr>
          <w:rFonts w:ascii="Arial" w:hAnsi="Arial" w:cs="Arial"/>
          <w:bCs/>
          <w:sz w:val="24"/>
          <w:szCs w:val="24"/>
        </w:rPr>
        <w:t xml:space="preserve">Qualitative </w:t>
      </w:r>
      <w:r w:rsidR="00CB114B" w:rsidRPr="00CB114B">
        <w:rPr>
          <w:rFonts w:ascii="Arial" w:hAnsi="Arial" w:cs="Arial"/>
          <w:bCs/>
          <w:sz w:val="24"/>
          <w:szCs w:val="24"/>
        </w:rPr>
        <w:t>Evidence of Impact</w:t>
      </w:r>
    </w:p>
    <w:p w14:paraId="2701308E" w14:textId="6B57A8EB" w:rsidR="00BA0B20" w:rsidRPr="00CB114B" w:rsidRDefault="00CB114B" w:rsidP="00CB114B">
      <w:pPr>
        <w:pStyle w:val="ListParagraph"/>
        <w:numPr>
          <w:ilvl w:val="0"/>
          <w:numId w:val="33"/>
        </w:numPr>
        <w:spacing w:after="0" w:line="240" w:lineRule="auto"/>
        <w:ind w:left="1276"/>
        <w:rPr>
          <w:rFonts w:ascii="Arial" w:hAnsi="Arial" w:cs="Arial"/>
          <w:bCs/>
          <w:sz w:val="24"/>
          <w:szCs w:val="24"/>
        </w:rPr>
      </w:pPr>
      <w:r>
        <w:rPr>
          <w:rFonts w:ascii="Arial" w:hAnsi="Arial" w:cs="Arial"/>
          <w:bCs/>
          <w:sz w:val="24"/>
          <w:szCs w:val="24"/>
        </w:rPr>
        <w:t>While considerable detail on the impact on our business base is coming through our Growth Hub, Chambers and FSB, some of the detailed impacts are less readily available for some of our larger businesses. The secretariat is contacting a sub</w:t>
      </w:r>
      <w:r w:rsidR="00167830">
        <w:rPr>
          <w:rFonts w:ascii="Arial" w:hAnsi="Arial" w:cs="Arial"/>
          <w:bCs/>
          <w:sz w:val="24"/>
          <w:szCs w:val="24"/>
        </w:rPr>
        <w:t>-</w:t>
      </w:r>
      <w:r>
        <w:rPr>
          <w:rFonts w:ascii="Arial" w:hAnsi="Arial" w:cs="Arial"/>
          <w:bCs/>
          <w:sz w:val="24"/>
          <w:szCs w:val="24"/>
        </w:rPr>
        <w:t>set of these with a view to gaining detail on their concerns</w:t>
      </w:r>
      <w:r w:rsidR="00167830">
        <w:rPr>
          <w:rFonts w:ascii="Arial" w:hAnsi="Arial" w:cs="Arial"/>
          <w:bCs/>
          <w:sz w:val="24"/>
          <w:szCs w:val="24"/>
        </w:rPr>
        <w:t xml:space="preserve"> &amp;</w:t>
      </w:r>
      <w:r>
        <w:rPr>
          <w:rFonts w:ascii="Arial" w:hAnsi="Arial" w:cs="Arial"/>
          <w:bCs/>
          <w:sz w:val="24"/>
          <w:szCs w:val="24"/>
        </w:rPr>
        <w:t xml:space="preserve"> impacts, perceived gaps in government provision for them and their supply chains and any early thoughts on recovery planning. This information will be fed into recovery planning work. This </w:t>
      </w:r>
      <w:r>
        <w:rPr>
          <w:rFonts w:ascii="Arial" w:hAnsi="Arial" w:cs="Arial"/>
          <w:bCs/>
          <w:sz w:val="24"/>
          <w:szCs w:val="24"/>
        </w:rPr>
        <w:lastRenderedPageBreak/>
        <w:t xml:space="preserve">work </w:t>
      </w:r>
      <w:r w:rsidR="00167830">
        <w:rPr>
          <w:rFonts w:ascii="Arial" w:hAnsi="Arial" w:cs="Arial"/>
          <w:bCs/>
          <w:sz w:val="24"/>
          <w:szCs w:val="24"/>
        </w:rPr>
        <w:t xml:space="preserve">will </w:t>
      </w:r>
      <w:r>
        <w:rPr>
          <w:rFonts w:ascii="Arial" w:hAnsi="Arial" w:cs="Arial"/>
          <w:bCs/>
          <w:sz w:val="24"/>
          <w:szCs w:val="24"/>
        </w:rPr>
        <w:t xml:space="preserve">take the form of </w:t>
      </w:r>
      <w:r w:rsidR="00BA0B20" w:rsidRPr="00CB114B">
        <w:rPr>
          <w:rFonts w:ascii="Arial" w:hAnsi="Arial" w:cs="Arial"/>
          <w:bCs/>
          <w:sz w:val="24"/>
          <w:szCs w:val="24"/>
        </w:rPr>
        <w:t>telephone interviews</w:t>
      </w:r>
      <w:r>
        <w:rPr>
          <w:rFonts w:ascii="Arial" w:hAnsi="Arial" w:cs="Arial"/>
          <w:bCs/>
          <w:sz w:val="24"/>
          <w:szCs w:val="24"/>
        </w:rPr>
        <w:t xml:space="preserve">, </w:t>
      </w:r>
      <w:r w:rsidR="00BA0B20" w:rsidRPr="00CB114B">
        <w:rPr>
          <w:rFonts w:ascii="Arial" w:hAnsi="Arial" w:cs="Arial"/>
          <w:bCs/>
          <w:sz w:val="24"/>
          <w:szCs w:val="24"/>
        </w:rPr>
        <w:t xml:space="preserve">conducted over the </w:t>
      </w:r>
      <w:r>
        <w:rPr>
          <w:rFonts w:ascii="Arial" w:hAnsi="Arial" w:cs="Arial"/>
          <w:bCs/>
          <w:sz w:val="24"/>
          <w:szCs w:val="24"/>
        </w:rPr>
        <w:t>two weeks following Easter.</w:t>
      </w:r>
      <w:r w:rsidR="00BA0B20" w:rsidRPr="00CB114B">
        <w:rPr>
          <w:rFonts w:ascii="Arial" w:hAnsi="Arial" w:cs="Arial"/>
          <w:bCs/>
          <w:sz w:val="24"/>
          <w:szCs w:val="24"/>
        </w:rPr>
        <w:t xml:space="preserve"> </w:t>
      </w:r>
    </w:p>
    <w:p w14:paraId="73B08E0D" w14:textId="77777777" w:rsidR="00BA0B20" w:rsidRPr="00D272C7" w:rsidRDefault="00BA0B20" w:rsidP="00BA0B20">
      <w:pPr>
        <w:pStyle w:val="ListParagraph"/>
        <w:spacing w:after="0" w:line="240" w:lineRule="auto"/>
        <w:ind w:left="623"/>
        <w:rPr>
          <w:rFonts w:ascii="Arial" w:hAnsi="Arial" w:cs="Arial"/>
          <w:b/>
          <w:sz w:val="24"/>
          <w:szCs w:val="24"/>
        </w:rPr>
      </w:pPr>
    </w:p>
    <w:p w14:paraId="5B927742" w14:textId="77777777" w:rsidR="005E4B5D" w:rsidRDefault="005E4B5D" w:rsidP="005E4B5D">
      <w:pPr>
        <w:spacing w:after="0" w:line="240" w:lineRule="auto"/>
        <w:rPr>
          <w:rFonts w:ascii="Arial" w:hAnsi="Arial" w:cs="Arial"/>
          <w:b/>
          <w:sz w:val="24"/>
          <w:szCs w:val="24"/>
        </w:rPr>
      </w:pPr>
    </w:p>
    <w:p w14:paraId="7D024DA3" w14:textId="0AD65415" w:rsidR="00032969" w:rsidRPr="006C721B" w:rsidRDefault="008F48FA" w:rsidP="006C721B">
      <w:pPr>
        <w:pStyle w:val="ListParagraph"/>
        <w:spacing w:after="0" w:line="240" w:lineRule="auto"/>
        <w:ind w:left="851"/>
        <w:rPr>
          <w:rFonts w:ascii="Arial" w:hAnsi="Arial" w:cs="Arial"/>
          <w:bCs/>
          <w:sz w:val="24"/>
          <w:szCs w:val="24"/>
        </w:rPr>
      </w:pPr>
      <w:r w:rsidRPr="006C721B">
        <w:rPr>
          <w:rFonts w:ascii="Arial" w:hAnsi="Arial" w:cs="Arial"/>
          <w:bCs/>
          <w:sz w:val="24"/>
          <w:szCs w:val="24"/>
        </w:rPr>
        <w:t xml:space="preserve">SSLEP </w:t>
      </w:r>
      <w:r w:rsidR="0053027F">
        <w:rPr>
          <w:rFonts w:ascii="Arial" w:hAnsi="Arial" w:cs="Arial"/>
          <w:bCs/>
          <w:sz w:val="24"/>
          <w:szCs w:val="24"/>
        </w:rPr>
        <w:t>LIS</w:t>
      </w:r>
      <w:r w:rsidRPr="006C721B">
        <w:rPr>
          <w:rFonts w:ascii="Arial" w:hAnsi="Arial" w:cs="Arial"/>
          <w:bCs/>
          <w:sz w:val="24"/>
          <w:szCs w:val="24"/>
        </w:rPr>
        <w:t xml:space="preserve"> Sub-Groups</w:t>
      </w:r>
      <w:r w:rsidR="006C721B" w:rsidRPr="006C721B">
        <w:rPr>
          <w:rFonts w:ascii="Arial" w:hAnsi="Arial" w:cs="Arial"/>
          <w:bCs/>
          <w:sz w:val="24"/>
          <w:szCs w:val="24"/>
        </w:rPr>
        <w:t xml:space="preserve"> </w:t>
      </w:r>
      <w:r w:rsidR="0053027F">
        <w:rPr>
          <w:rFonts w:ascii="Arial" w:hAnsi="Arial" w:cs="Arial"/>
          <w:bCs/>
          <w:sz w:val="24"/>
          <w:szCs w:val="24"/>
        </w:rPr>
        <w:t xml:space="preserve">&amp; </w:t>
      </w:r>
      <w:r w:rsidR="006C721B" w:rsidRPr="006C721B">
        <w:rPr>
          <w:rFonts w:ascii="Arial" w:hAnsi="Arial" w:cs="Arial"/>
          <w:bCs/>
          <w:sz w:val="24"/>
          <w:szCs w:val="24"/>
        </w:rPr>
        <w:t>Covid Recovery Plan</w:t>
      </w:r>
    </w:p>
    <w:p w14:paraId="2E40A5E0" w14:textId="03187B2E" w:rsidR="005F6940" w:rsidRDefault="00913547" w:rsidP="0053027F">
      <w:pPr>
        <w:pStyle w:val="ListParagraph"/>
        <w:numPr>
          <w:ilvl w:val="0"/>
          <w:numId w:val="33"/>
        </w:numPr>
        <w:spacing w:after="0" w:line="240" w:lineRule="auto"/>
        <w:ind w:left="1276"/>
        <w:rPr>
          <w:rFonts w:ascii="Arial" w:hAnsi="Arial" w:cs="Arial"/>
          <w:bCs/>
          <w:sz w:val="24"/>
          <w:szCs w:val="24"/>
        </w:rPr>
      </w:pPr>
      <w:r w:rsidRPr="0053027F">
        <w:rPr>
          <w:rFonts w:ascii="Arial" w:hAnsi="Arial" w:cs="Arial"/>
          <w:bCs/>
          <w:sz w:val="24"/>
          <w:szCs w:val="24"/>
        </w:rPr>
        <w:t xml:space="preserve">With </w:t>
      </w:r>
      <w:r w:rsidR="00167830">
        <w:rPr>
          <w:rFonts w:ascii="Arial" w:hAnsi="Arial" w:cs="Arial"/>
          <w:bCs/>
          <w:sz w:val="24"/>
          <w:szCs w:val="24"/>
        </w:rPr>
        <w:t xml:space="preserve">a newly developed </w:t>
      </w:r>
      <w:r w:rsidRPr="0053027F">
        <w:rPr>
          <w:rFonts w:ascii="Arial" w:hAnsi="Arial" w:cs="Arial"/>
          <w:bCs/>
          <w:sz w:val="24"/>
          <w:szCs w:val="24"/>
        </w:rPr>
        <w:t xml:space="preserve">LIS and </w:t>
      </w:r>
      <w:r w:rsidR="00167830">
        <w:rPr>
          <w:rFonts w:ascii="Arial" w:hAnsi="Arial" w:cs="Arial"/>
          <w:bCs/>
          <w:sz w:val="24"/>
          <w:szCs w:val="24"/>
        </w:rPr>
        <w:t>an</w:t>
      </w:r>
      <w:r w:rsidRPr="0053027F">
        <w:rPr>
          <w:rFonts w:ascii="Arial" w:hAnsi="Arial" w:cs="Arial"/>
          <w:bCs/>
          <w:sz w:val="24"/>
          <w:szCs w:val="24"/>
        </w:rPr>
        <w:t xml:space="preserve"> evidence base recently gathered, </w:t>
      </w:r>
      <w:r w:rsidR="0053027F">
        <w:rPr>
          <w:rFonts w:ascii="Arial" w:hAnsi="Arial" w:cs="Arial"/>
          <w:bCs/>
          <w:sz w:val="24"/>
          <w:szCs w:val="24"/>
        </w:rPr>
        <w:t xml:space="preserve">SSLEP partners are </w:t>
      </w:r>
      <w:r w:rsidRPr="0053027F">
        <w:rPr>
          <w:rFonts w:ascii="Arial" w:hAnsi="Arial" w:cs="Arial"/>
          <w:bCs/>
          <w:sz w:val="24"/>
          <w:szCs w:val="24"/>
        </w:rPr>
        <w:t>in a relatively good place to respond</w:t>
      </w:r>
      <w:r w:rsidR="0053027F">
        <w:rPr>
          <w:rFonts w:ascii="Arial" w:hAnsi="Arial" w:cs="Arial"/>
          <w:bCs/>
          <w:sz w:val="24"/>
          <w:szCs w:val="24"/>
        </w:rPr>
        <w:t xml:space="preserve"> in putting in place a Recovery Plan that looks to the future economy of our area and continues to build that vision</w:t>
      </w:r>
      <w:r w:rsidR="003A56DA">
        <w:rPr>
          <w:rFonts w:ascii="Arial" w:hAnsi="Arial" w:cs="Arial"/>
          <w:bCs/>
          <w:sz w:val="24"/>
          <w:szCs w:val="24"/>
        </w:rPr>
        <w:t xml:space="preserve">, providing lasting opportunities for our businesses and communities for the longer term, </w:t>
      </w:r>
      <w:bookmarkStart w:id="0" w:name="_GoBack"/>
      <w:bookmarkEnd w:id="0"/>
      <w:r w:rsidR="0053027F">
        <w:rPr>
          <w:rFonts w:ascii="Arial" w:hAnsi="Arial" w:cs="Arial"/>
          <w:bCs/>
          <w:sz w:val="24"/>
          <w:szCs w:val="24"/>
        </w:rPr>
        <w:t>while delivering on essential short, medium and longer term response activity.</w:t>
      </w:r>
    </w:p>
    <w:p w14:paraId="39513E3E" w14:textId="42D2DBA2" w:rsidR="008F48FA" w:rsidRDefault="0053027F" w:rsidP="0053027F">
      <w:pPr>
        <w:pStyle w:val="ListParagraph"/>
        <w:numPr>
          <w:ilvl w:val="0"/>
          <w:numId w:val="33"/>
        </w:numPr>
        <w:spacing w:after="0" w:line="240" w:lineRule="auto"/>
        <w:ind w:left="1276"/>
        <w:rPr>
          <w:rFonts w:ascii="Arial" w:hAnsi="Arial" w:cs="Arial"/>
          <w:bCs/>
          <w:sz w:val="24"/>
          <w:szCs w:val="24"/>
        </w:rPr>
      </w:pPr>
      <w:r>
        <w:rPr>
          <w:rFonts w:ascii="Arial" w:hAnsi="Arial" w:cs="Arial"/>
          <w:bCs/>
          <w:sz w:val="24"/>
          <w:szCs w:val="24"/>
        </w:rPr>
        <w:t>The 19 March LEP Board agreed that e</w:t>
      </w:r>
      <w:r w:rsidR="008F48FA" w:rsidRPr="0053027F">
        <w:rPr>
          <w:rFonts w:ascii="Arial" w:hAnsi="Arial" w:cs="Arial"/>
          <w:bCs/>
          <w:sz w:val="24"/>
          <w:szCs w:val="24"/>
        </w:rPr>
        <w:t>ach of the four SSLEP Board Sub-groups – Future Workforce, Growing Business, Innovation and Place - w</w:t>
      </w:r>
      <w:r>
        <w:rPr>
          <w:rFonts w:ascii="Arial" w:hAnsi="Arial" w:cs="Arial"/>
          <w:bCs/>
          <w:sz w:val="24"/>
          <w:szCs w:val="24"/>
        </w:rPr>
        <w:t>ou</w:t>
      </w:r>
      <w:r w:rsidR="008F48FA" w:rsidRPr="0053027F">
        <w:rPr>
          <w:rFonts w:ascii="Arial" w:hAnsi="Arial" w:cs="Arial"/>
          <w:bCs/>
          <w:sz w:val="24"/>
          <w:szCs w:val="24"/>
        </w:rPr>
        <w:t>l</w:t>
      </w:r>
      <w:r>
        <w:rPr>
          <w:rFonts w:ascii="Arial" w:hAnsi="Arial" w:cs="Arial"/>
          <w:bCs/>
          <w:sz w:val="24"/>
          <w:szCs w:val="24"/>
        </w:rPr>
        <w:t>d</w:t>
      </w:r>
      <w:r w:rsidR="008F48FA" w:rsidRPr="0053027F">
        <w:rPr>
          <w:rFonts w:ascii="Arial" w:hAnsi="Arial" w:cs="Arial"/>
          <w:bCs/>
          <w:sz w:val="24"/>
          <w:szCs w:val="24"/>
        </w:rPr>
        <w:t xml:space="preserve"> be tasked with identifying</w:t>
      </w:r>
      <w:r w:rsidR="001C6C42" w:rsidRPr="0053027F">
        <w:rPr>
          <w:rFonts w:ascii="Arial" w:hAnsi="Arial" w:cs="Arial"/>
          <w:bCs/>
          <w:sz w:val="24"/>
          <w:szCs w:val="24"/>
        </w:rPr>
        <w:t>, recommending, promoting</w:t>
      </w:r>
      <w:r w:rsidR="008F48FA" w:rsidRPr="0053027F">
        <w:rPr>
          <w:rFonts w:ascii="Arial" w:hAnsi="Arial" w:cs="Arial"/>
          <w:bCs/>
          <w:sz w:val="24"/>
          <w:szCs w:val="24"/>
        </w:rPr>
        <w:t xml:space="preserve"> and programming areas of COVID-19 recovery</w:t>
      </w:r>
      <w:r>
        <w:rPr>
          <w:rFonts w:ascii="Arial" w:hAnsi="Arial" w:cs="Arial"/>
          <w:bCs/>
          <w:sz w:val="24"/>
          <w:szCs w:val="24"/>
        </w:rPr>
        <w:t xml:space="preserve"> work</w:t>
      </w:r>
      <w:r w:rsidR="001C6C42" w:rsidRPr="0053027F">
        <w:rPr>
          <w:rFonts w:ascii="Arial" w:hAnsi="Arial" w:cs="Arial"/>
          <w:bCs/>
          <w:sz w:val="24"/>
          <w:szCs w:val="24"/>
        </w:rPr>
        <w:t xml:space="preserve">. </w:t>
      </w:r>
      <w:r>
        <w:rPr>
          <w:rFonts w:ascii="Arial" w:hAnsi="Arial" w:cs="Arial"/>
          <w:bCs/>
          <w:sz w:val="24"/>
          <w:szCs w:val="24"/>
        </w:rPr>
        <w:t xml:space="preserve"> </w:t>
      </w:r>
      <w:r w:rsidR="001C6C42" w:rsidRPr="0053027F">
        <w:rPr>
          <w:rFonts w:ascii="Arial" w:hAnsi="Arial" w:cs="Arial"/>
          <w:bCs/>
          <w:sz w:val="24"/>
          <w:szCs w:val="24"/>
        </w:rPr>
        <w:t>The outputs of each of these four sub-groups will be brought together into a SSLEP Covid-Recovery Plan</w:t>
      </w:r>
      <w:r>
        <w:rPr>
          <w:rFonts w:ascii="Arial" w:hAnsi="Arial" w:cs="Arial"/>
          <w:bCs/>
          <w:sz w:val="24"/>
          <w:szCs w:val="24"/>
        </w:rPr>
        <w:t>.</w:t>
      </w:r>
    </w:p>
    <w:p w14:paraId="78673BDD" w14:textId="4E41C856" w:rsidR="001C6C42" w:rsidRPr="0053027F" w:rsidRDefault="001C6C42" w:rsidP="0053027F">
      <w:pPr>
        <w:pStyle w:val="ListParagraph"/>
        <w:numPr>
          <w:ilvl w:val="0"/>
          <w:numId w:val="33"/>
        </w:numPr>
        <w:spacing w:after="0" w:line="240" w:lineRule="auto"/>
        <w:ind w:left="1276"/>
        <w:rPr>
          <w:rFonts w:ascii="Arial" w:hAnsi="Arial" w:cs="Arial"/>
          <w:bCs/>
          <w:sz w:val="24"/>
          <w:szCs w:val="24"/>
        </w:rPr>
      </w:pPr>
      <w:r w:rsidRPr="0053027F">
        <w:rPr>
          <w:rFonts w:ascii="Arial" w:hAnsi="Arial" w:cs="Arial"/>
          <w:bCs/>
          <w:sz w:val="24"/>
          <w:szCs w:val="24"/>
        </w:rPr>
        <w:t>The first two sub-groups – Future Workforce and Growing Business – meet for the first time on 15</w:t>
      </w:r>
      <w:r w:rsidRPr="0053027F">
        <w:rPr>
          <w:rFonts w:ascii="Arial" w:hAnsi="Arial" w:cs="Arial"/>
          <w:bCs/>
          <w:sz w:val="24"/>
          <w:szCs w:val="24"/>
          <w:vertAlign w:val="superscript"/>
        </w:rPr>
        <w:t>th</w:t>
      </w:r>
      <w:r w:rsidRPr="0053027F">
        <w:rPr>
          <w:rFonts w:ascii="Arial" w:hAnsi="Arial" w:cs="Arial"/>
          <w:bCs/>
          <w:sz w:val="24"/>
          <w:szCs w:val="24"/>
        </w:rPr>
        <w:t xml:space="preserve"> and 16</w:t>
      </w:r>
      <w:r w:rsidRPr="0053027F">
        <w:rPr>
          <w:rFonts w:ascii="Arial" w:hAnsi="Arial" w:cs="Arial"/>
          <w:bCs/>
          <w:sz w:val="24"/>
          <w:szCs w:val="24"/>
          <w:vertAlign w:val="superscript"/>
        </w:rPr>
        <w:t>th</w:t>
      </w:r>
      <w:r w:rsidRPr="0053027F">
        <w:rPr>
          <w:rFonts w:ascii="Arial" w:hAnsi="Arial" w:cs="Arial"/>
          <w:bCs/>
          <w:sz w:val="24"/>
          <w:szCs w:val="24"/>
        </w:rPr>
        <w:t xml:space="preserve"> April, respectively. The second two groups will meet</w:t>
      </w:r>
      <w:r w:rsidR="001977B8" w:rsidRPr="0053027F">
        <w:rPr>
          <w:rFonts w:ascii="Arial" w:hAnsi="Arial" w:cs="Arial"/>
          <w:bCs/>
          <w:sz w:val="24"/>
          <w:szCs w:val="24"/>
        </w:rPr>
        <w:t xml:space="preserve"> at dates soon to be established</w:t>
      </w:r>
      <w:r w:rsidRPr="0053027F">
        <w:rPr>
          <w:rFonts w:ascii="Arial" w:hAnsi="Arial" w:cs="Arial"/>
          <w:bCs/>
          <w:sz w:val="24"/>
          <w:szCs w:val="24"/>
        </w:rPr>
        <w:t xml:space="preserve"> thereafter.</w:t>
      </w:r>
    </w:p>
    <w:p w14:paraId="54CADDBE" w14:textId="77777777" w:rsidR="001C6C42" w:rsidRPr="0053027F" w:rsidRDefault="001C6C42" w:rsidP="001C6C42">
      <w:pPr>
        <w:pStyle w:val="ListParagraph"/>
        <w:rPr>
          <w:rFonts w:ascii="Arial" w:hAnsi="Arial" w:cs="Arial"/>
          <w:bCs/>
          <w:sz w:val="24"/>
          <w:szCs w:val="24"/>
        </w:rPr>
      </w:pPr>
    </w:p>
    <w:p w14:paraId="2088A3F5" w14:textId="3D420C1F" w:rsidR="00E84C93" w:rsidRPr="00A51AFD" w:rsidRDefault="00E84C93" w:rsidP="00E84C93">
      <w:pPr>
        <w:pStyle w:val="ListParagraph"/>
        <w:spacing w:after="200" w:line="276" w:lineRule="auto"/>
        <w:ind w:left="495"/>
        <w:rPr>
          <w:rFonts w:ascii="Arial" w:eastAsia="Times New Roman" w:hAnsi="Arial" w:cs="Arial"/>
          <w:sz w:val="24"/>
          <w:szCs w:val="24"/>
        </w:rPr>
      </w:pPr>
    </w:p>
    <w:p w14:paraId="266357F0" w14:textId="489BF299" w:rsidR="001C6C42" w:rsidRPr="00A51AFD" w:rsidRDefault="00833CB0" w:rsidP="00833CB0">
      <w:pPr>
        <w:pStyle w:val="ListParagraph"/>
        <w:spacing w:after="200" w:line="276" w:lineRule="auto"/>
        <w:ind w:left="0"/>
        <w:rPr>
          <w:rFonts w:ascii="Arial" w:eastAsia="Times New Roman" w:hAnsi="Arial" w:cs="Arial"/>
          <w:b/>
          <w:bCs/>
          <w:sz w:val="24"/>
          <w:szCs w:val="24"/>
        </w:rPr>
      </w:pPr>
      <w:r w:rsidRPr="00A51AFD">
        <w:rPr>
          <w:rFonts w:ascii="Arial" w:eastAsia="Times New Roman" w:hAnsi="Arial" w:cs="Arial"/>
          <w:b/>
          <w:bCs/>
          <w:sz w:val="24"/>
          <w:szCs w:val="24"/>
        </w:rPr>
        <w:t xml:space="preserve">Recommendation: That Board Directors note the </w:t>
      </w:r>
      <w:r w:rsidR="001C6C42" w:rsidRPr="00A51AFD">
        <w:rPr>
          <w:rFonts w:ascii="Arial" w:eastAsia="Times New Roman" w:hAnsi="Arial" w:cs="Arial"/>
          <w:b/>
          <w:bCs/>
          <w:sz w:val="24"/>
          <w:szCs w:val="24"/>
        </w:rPr>
        <w:t xml:space="preserve">intelligence gathering and </w:t>
      </w:r>
      <w:r w:rsidR="00167830">
        <w:rPr>
          <w:rFonts w:ascii="Arial" w:eastAsia="Times New Roman" w:hAnsi="Arial" w:cs="Arial"/>
          <w:b/>
          <w:bCs/>
          <w:sz w:val="24"/>
          <w:szCs w:val="24"/>
        </w:rPr>
        <w:t xml:space="preserve">partner activity underway that will feed into </w:t>
      </w:r>
      <w:r w:rsidR="001C6C42" w:rsidRPr="00A51AFD">
        <w:rPr>
          <w:rFonts w:ascii="Arial" w:eastAsia="Times New Roman" w:hAnsi="Arial" w:cs="Arial"/>
          <w:b/>
          <w:bCs/>
          <w:sz w:val="24"/>
          <w:szCs w:val="24"/>
        </w:rPr>
        <w:t xml:space="preserve">the development of a </w:t>
      </w:r>
      <w:r w:rsidR="00167830">
        <w:rPr>
          <w:rFonts w:ascii="Arial" w:eastAsia="Times New Roman" w:hAnsi="Arial" w:cs="Arial"/>
          <w:b/>
          <w:bCs/>
          <w:sz w:val="24"/>
          <w:szCs w:val="24"/>
        </w:rPr>
        <w:t xml:space="preserve">SSLEP </w:t>
      </w:r>
      <w:r w:rsidR="001C6C42" w:rsidRPr="00A51AFD">
        <w:rPr>
          <w:rFonts w:ascii="Arial" w:eastAsia="Times New Roman" w:hAnsi="Arial" w:cs="Arial"/>
          <w:b/>
          <w:bCs/>
          <w:sz w:val="24"/>
          <w:szCs w:val="24"/>
        </w:rPr>
        <w:t>Recovery Plan via the identified sub-group delegated mechanism.</w:t>
      </w:r>
    </w:p>
    <w:p w14:paraId="29D7E7B1" w14:textId="6E17E970" w:rsidR="00833CB0" w:rsidRPr="00A51AFD" w:rsidRDefault="001C6C42" w:rsidP="00833CB0">
      <w:pPr>
        <w:pStyle w:val="ListParagraph"/>
        <w:spacing w:after="200" w:line="276" w:lineRule="auto"/>
        <w:ind w:left="0"/>
        <w:rPr>
          <w:rFonts w:ascii="Arial" w:eastAsia="Times New Roman" w:hAnsi="Arial" w:cs="Arial"/>
          <w:b/>
          <w:bCs/>
          <w:sz w:val="24"/>
          <w:szCs w:val="24"/>
        </w:rPr>
      </w:pPr>
      <w:r w:rsidRPr="00A51AFD">
        <w:rPr>
          <w:rFonts w:ascii="Arial" w:eastAsia="Times New Roman" w:hAnsi="Arial" w:cs="Arial"/>
          <w:b/>
          <w:bCs/>
          <w:sz w:val="24"/>
          <w:szCs w:val="24"/>
        </w:rPr>
        <w:t xml:space="preserve"> </w:t>
      </w:r>
    </w:p>
    <w:p w14:paraId="232DF0BA" w14:textId="77777777" w:rsidR="00E84C93" w:rsidRPr="0053027F" w:rsidRDefault="00E84C93" w:rsidP="008C7555">
      <w:pPr>
        <w:spacing w:after="0" w:line="240" w:lineRule="auto"/>
        <w:rPr>
          <w:rFonts w:ascii="Arial" w:hAnsi="Arial" w:cs="Arial"/>
          <w:sz w:val="24"/>
          <w:szCs w:val="24"/>
        </w:rPr>
      </w:pPr>
      <w:r w:rsidRPr="0053027F">
        <w:rPr>
          <w:rFonts w:ascii="Arial" w:hAnsi="Arial" w:cs="Arial"/>
          <w:b/>
          <w:bCs/>
          <w:sz w:val="24"/>
          <w:szCs w:val="24"/>
        </w:rPr>
        <w:t>Lead Board Director:</w:t>
      </w:r>
      <w:r w:rsidRPr="0053027F">
        <w:rPr>
          <w:rFonts w:ascii="Arial" w:hAnsi="Arial" w:cs="Arial"/>
          <w:sz w:val="24"/>
          <w:szCs w:val="24"/>
        </w:rPr>
        <w:t xml:space="preserve"> Alun Rogers, Chair SSLEP</w:t>
      </w:r>
    </w:p>
    <w:p w14:paraId="6073E001" w14:textId="34143531" w:rsidR="009E212F" w:rsidRDefault="00E84C93" w:rsidP="00B53663">
      <w:pPr>
        <w:spacing w:after="0" w:line="240" w:lineRule="auto"/>
        <w:ind w:left="426"/>
        <w:rPr>
          <w:rFonts w:cstheme="minorHAnsi"/>
          <w:sz w:val="24"/>
          <w:szCs w:val="24"/>
        </w:rPr>
      </w:pPr>
      <w:r w:rsidRPr="0053027F">
        <w:rPr>
          <w:rFonts w:ascii="Arial" w:hAnsi="Arial" w:cs="Arial"/>
          <w:b/>
          <w:bCs/>
          <w:sz w:val="24"/>
          <w:szCs w:val="24"/>
        </w:rPr>
        <w:t>Report Author:</w:t>
      </w:r>
      <w:r w:rsidRPr="0053027F">
        <w:rPr>
          <w:rFonts w:ascii="Arial" w:hAnsi="Arial" w:cs="Arial"/>
          <w:sz w:val="24"/>
          <w:szCs w:val="24"/>
        </w:rPr>
        <w:t xml:space="preserve"> Emma Wilson Project Officer,</w:t>
      </w:r>
      <w:r>
        <w:rPr>
          <w:rFonts w:ascii="Arial" w:hAnsi="Arial" w:cs="Arial"/>
          <w:sz w:val="24"/>
          <w:szCs w:val="24"/>
        </w:rPr>
        <w:t xml:space="preserve"> </w:t>
      </w:r>
      <w:hyperlink r:id="rId7" w:history="1">
        <w:r w:rsidRPr="009B37C6">
          <w:rPr>
            <w:rStyle w:val="Hyperlink"/>
            <w:rFonts w:ascii="Arial" w:hAnsi="Arial" w:cs="Arial"/>
            <w:sz w:val="24"/>
            <w:szCs w:val="24"/>
          </w:rPr>
          <w:t>emma.wilson1@staffordshire.gov.uk</w:t>
        </w:r>
      </w:hyperlink>
      <w:r>
        <w:rPr>
          <w:rFonts w:ascii="Arial" w:hAnsi="Arial" w:cs="Arial"/>
          <w:sz w:val="24"/>
          <w:szCs w:val="24"/>
        </w:rPr>
        <w:t xml:space="preserve"> </w:t>
      </w:r>
    </w:p>
    <w:sectPr w:rsidR="009E212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18D8E" w14:textId="77777777" w:rsidR="00965979" w:rsidRDefault="00965979" w:rsidP="009E212F">
      <w:pPr>
        <w:spacing w:after="0" w:line="240" w:lineRule="auto"/>
      </w:pPr>
      <w:r>
        <w:separator/>
      </w:r>
    </w:p>
  </w:endnote>
  <w:endnote w:type="continuationSeparator" w:id="0">
    <w:p w14:paraId="4492A024" w14:textId="77777777" w:rsidR="00965979" w:rsidRDefault="00965979" w:rsidP="009E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578DA" w14:textId="77777777" w:rsidR="00965979" w:rsidRDefault="00965979" w:rsidP="009E212F">
      <w:pPr>
        <w:spacing w:after="0" w:line="240" w:lineRule="auto"/>
      </w:pPr>
      <w:r>
        <w:separator/>
      </w:r>
    </w:p>
  </w:footnote>
  <w:footnote w:type="continuationSeparator" w:id="0">
    <w:p w14:paraId="18BD8FBC" w14:textId="77777777" w:rsidR="00965979" w:rsidRDefault="00965979" w:rsidP="009E2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F789E" w14:textId="523CE99A" w:rsidR="00965979" w:rsidRDefault="00965979" w:rsidP="005C2313">
    <w:pPr>
      <w:pStyle w:val="Header"/>
      <w:jc w:val="right"/>
    </w:pPr>
    <w:r>
      <w:t>Item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14B8"/>
    <w:multiLevelType w:val="hybridMultilevel"/>
    <w:tmpl w:val="322407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A3F43"/>
    <w:multiLevelType w:val="multilevel"/>
    <w:tmpl w:val="40E8785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720"/>
      </w:pPr>
      <w:rPr>
        <w:rFonts w:hint="default"/>
      </w:rPr>
    </w:lvl>
    <w:lvl w:ilvl="4">
      <w:start w:val="1"/>
      <w:numFmt w:val="lowerLetter"/>
      <w:lvlText w:val="%5."/>
      <w:lvlJc w:val="left"/>
      <w:pPr>
        <w:tabs>
          <w:tab w:val="num" w:pos="2592"/>
        </w:tabs>
        <w:ind w:left="2592" w:hanging="4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EB057B"/>
    <w:multiLevelType w:val="hybridMultilevel"/>
    <w:tmpl w:val="12D4B7F4"/>
    <w:lvl w:ilvl="0" w:tplc="677A473A">
      <w:start w:val="7"/>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93918"/>
    <w:multiLevelType w:val="hybridMultilevel"/>
    <w:tmpl w:val="FD146E48"/>
    <w:lvl w:ilvl="0" w:tplc="3BC6786C">
      <w:numFmt w:val="bullet"/>
      <w:lvlText w:val="-"/>
      <w:lvlJc w:val="left"/>
      <w:pPr>
        <w:ind w:left="2097" w:hanging="360"/>
      </w:pPr>
      <w:rPr>
        <w:rFonts w:ascii="Arial" w:eastAsiaTheme="minorHAnsi" w:hAnsi="Arial" w:cs="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1706003F"/>
    <w:multiLevelType w:val="hybridMultilevel"/>
    <w:tmpl w:val="C1B27C1E"/>
    <w:lvl w:ilvl="0" w:tplc="19FAD92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B82978"/>
    <w:multiLevelType w:val="hybridMultilevel"/>
    <w:tmpl w:val="195C4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7A2880"/>
    <w:multiLevelType w:val="hybridMultilevel"/>
    <w:tmpl w:val="01569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E1459E"/>
    <w:multiLevelType w:val="multilevel"/>
    <w:tmpl w:val="142C1AF8"/>
    <w:lvl w:ilvl="0">
      <w:start w:val="1"/>
      <w:numFmt w:val="decimal"/>
      <w:lvlText w:val="%1"/>
      <w:lvlJc w:val="left"/>
      <w:pPr>
        <w:ind w:left="495" w:hanging="495"/>
      </w:pPr>
      <w:rPr>
        <w:rFonts w:eastAsiaTheme="minorHAnsi" w:cstheme="minorHAnsi" w:hint="default"/>
        <w:sz w:val="24"/>
      </w:rPr>
    </w:lvl>
    <w:lvl w:ilvl="1">
      <w:start w:val="1"/>
      <w:numFmt w:val="decimal"/>
      <w:lvlText w:val="%1.%2"/>
      <w:lvlJc w:val="left"/>
      <w:pPr>
        <w:ind w:left="353" w:hanging="495"/>
      </w:pPr>
      <w:rPr>
        <w:rFonts w:eastAsiaTheme="minorHAnsi" w:cstheme="minorHAnsi" w:hint="default"/>
        <w:sz w:val="24"/>
      </w:rPr>
    </w:lvl>
    <w:lvl w:ilvl="2">
      <w:start w:val="1"/>
      <w:numFmt w:val="decimal"/>
      <w:lvlText w:val="%1.%2.%3"/>
      <w:lvlJc w:val="left"/>
      <w:pPr>
        <w:ind w:left="436" w:hanging="720"/>
      </w:pPr>
      <w:rPr>
        <w:rFonts w:eastAsiaTheme="minorHAnsi" w:cstheme="minorHAnsi" w:hint="default"/>
        <w:sz w:val="24"/>
      </w:rPr>
    </w:lvl>
    <w:lvl w:ilvl="3">
      <w:start w:val="1"/>
      <w:numFmt w:val="decimal"/>
      <w:lvlText w:val="%1.%2.%3.%4"/>
      <w:lvlJc w:val="left"/>
      <w:pPr>
        <w:ind w:left="294" w:hanging="720"/>
      </w:pPr>
      <w:rPr>
        <w:rFonts w:eastAsiaTheme="minorHAnsi" w:cstheme="minorHAnsi" w:hint="default"/>
        <w:sz w:val="24"/>
      </w:rPr>
    </w:lvl>
    <w:lvl w:ilvl="4">
      <w:start w:val="1"/>
      <w:numFmt w:val="decimal"/>
      <w:lvlText w:val="%1.%2.%3.%4.%5"/>
      <w:lvlJc w:val="left"/>
      <w:pPr>
        <w:ind w:left="512" w:hanging="1080"/>
      </w:pPr>
      <w:rPr>
        <w:rFonts w:eastAsiaTheme="minorHAnsi" w:cstheme="minorHAnsi" w:hint="default"/>
        <w:sz w:val="24"/>
      </w:rPr>
    </w:lvl>
    <w:lvl w:ilvl="5">
      <w:start w:val="1"/>
      <w:numFmt w:val="decimal"/>
      <w:lvlText w:val="%1.%2.%3.%4.%5.%6"/>
      <w:lvlJc w:val="left"/>
      <w:pPr>
        <w:ind w:left="370" w:hanging="1080"/>
      </w:pPr>
      <w:rPr>
        <w:rFonts w:eastAsiaTheme="minorHAnsi" w:cstheme="minorHAnsi" w:hint="default"/>
        <w:sz w:val="24"/>
      </w:rPr>
    </w:lvl>
    <w:lvl w:ilvl="6">
      <w:start w:val="1"/>
      <w:numFmt w:val="decimal"/>
      <w:lvlText w:val="%1.%2.%3.%4.%5.%6.%7"/>
      <w:lvlJc w:val="left"/>
      <w:pPr>
        <w:ind w:left="588" w:hanging="1440"/>
      </w:pPr>
      <w:rPr>
        <w:rFonts w:eastAsiaTheme="minorHAnsi" w:cstheme="minorHAnsi" w:hint="default"/>
        <w:sz w:val="24"/>
      </w:rPr>
    </w:lvl>
    <w:lvl w:ilvl="7">
      <w:start w:val="1"/>
      <w:numFmt w:val="decimal"/>
      <w:lvlText w:val="%1.%2.%3.%4.%5.%6.%7.%8"/>
      <w:lvlJc w:val="left"/>
      <w:pPr>
        <w:ind w:left="446" w:hanging="1440"/>
      </w:pPr>
      <w:rPr>
        <w:rFonts w:eastAsiaTheme="minorHAnsi" w:cstheme="minorHAnsi" w:hint="default"/>
        <w:sz w:val="24"/>
      </w:rPr>
    </w:lvl>
    <w:lvl w:ilvl="8">
      <w:start w:val="1"/>
      <w:numFmt w:val="decimal"/>
      <w:lvlText w:val="%1.%2.%3.%4.%5.%6.%7.%8.%9"/>
      <w:lvlJc w:val="left"/>
      <w:pPr>
        <w:ind w:left="304" w:hanging="1440"/>
      </w:pPr>
      <w:rPr>
        <w:rFonts w:eastAsiaTheme="minorHAnsi" w:cstheme="minorHAnsi" w:hint="default"/>
        <w:sz w:val="24"/>
      </w:rPr>
    </w:lvl>
  </w:abstractNum>
  <w:abstractNum w:abstractNumId="8" w15:restartNumberingAfterBreak="0">
    <w:nsid w:val="294D225F"/>
    <w:multiLevelType w:val="multilevel"/>
    <w:tmpl w:val="9CAE3244"/>
    <w:lvl w:ilvl="0">
      <w:start w:val="1"/>
      <w:numFmt w:val="decimal"/>
      <w:lvlText w:val="%1."/>
      <w:lvlJc w:val="left"/>
      <w:pPr>
        <w:ind w:left="218" w:hanging="360"/>
      </w:pPr>
      <w:rPr>
        <w:rFonts w:hint="default"/>
      </w:rPr>
    </w:lvl>
    <w:lvl w:ilvl="1">
      <w:start w:val="1"/>
      <w:numFmt w:val="decimal"/>
      <w:isLgl/>
      <w:lvlText w:val="%1.%2"/>
      <w:lvlJc w:val="left"/>
      <w:pPr>
        <w:ind w:left="623" w:hanging="405"/>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2018" w:hanging="108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3098" w:hanging="144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4178" w:hanging="1800"/>
      </w:pPr>
      <w:rPr>
        <w:rFonts w:hint="default"/>
      </w:rPr>
    </w:lvl>
    <w:lvl w:ilvl="8">
      <w:start w:val="1"/>
      <w:numFmt w:val="decimal"/>
      <w:isLgl/>
      <w:lvlText w:val="%1.%2.%3.%4.%5.%6.%7.%8.%9"/>
      <w:lvlJc w:val="left"/>
      <w:pPr>
        <w:ind w:left="4538" w:hanging="1800"/>
      </w:pPr>
      <w:rPr>
        <w:rFonts w:hint="default"/>
      </w:rPr>
    </w:lvl>
  </w:abstractNum>
  <w:abstractNum w:abstractNumId="9" w15:restartNumberingAfterBreak="0">
    <w:nsid w:val="2B2028B5"/>
    <w:multiLevelType w:val="hybridMultilevel"/>
    <w:tmpl w:val="E8F6ED5C"/>
    <w:lvl w:ilvl="0" w:tplc="08090005">
      <w:start w:val="1"/>
      <w:numFmt w:val="bullet"/>
      <w:lvlText w:val=""/>
      <w:lvlJc w:val="left"/>
      <w:pPr>
        <w:ind w:left="938" w:hanging="360"/>
      </w:pPr>
      <w:rPr>
        <w:rFonts w:ascii="Wingdings" w:hAnsi="Wingdings"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0" w15:restartNumberingAfterBreak="0">
    <w:nsid w:val="2EC568EB"/>
    <w:multiLevelType w:val="hybridMultilevel"/>
    <w:tmpl w:val="89528B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0305213"/>
    <w:multiLevelType w:val="hybridMultilevel"/>
    <w:tmpl w:val="E7CE6662"/>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C32AD5"/>
    <w:multiLevelType w:val="hybridMultilevel"/>
    <w:tmpl w:val="941A5780"/>
    <w:lvl w:ilvl="0" w:tplc="9FF64356">
      <w:numFmt w:val="bullet"/>
      <w:lvlText w:val="-"/>
      <w:lvlJc w:val="left"/>
      <w:pPr>
        <w:ind w:left="405" w:hanging="360"/>
      </w:pPr>
      <w:rPr>
        <w:rFonts w:ascii="Calibri" w:eastAsia="Calibr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13" w15:restartNumberingAfterBreak="0">
    <w:nsid w:val="379B7080"/>
    <w:multiLevelType w:val="hybridMultilevel"/>
    <w:tmpl w:val="3C3C5E1E"/>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61B380A"/>
    <w:multiLevelType w:val="hybridMultilevel"/>
    <w:tmpl w:val="247E4018"/>
    <w:lvl w:ilvl="0" w:tplc="3BC6786C">
      <w:numFmt w:val="bullet"/>
      <w:lvlText w:val="-"/>
      <w:lvlJc w:val="left"/>
      <w:pPr>
        <w:ind w:left="1246" w:hanging="360"/>
      </w:pPr>
      <w:rPr>
        <w:rFonts w:ascii="Arial" w:eastAsiaTheme="minorHAnsi" w:hAnsi="Arial" w:cs="Arial" w:hint="default"/>
      </w:rPr>
    </w:lvl>
    <w:lvl w:ilvl="1" w:tplc="08090003" w:tentative="1">
      <w:start w:val="1"/>
      <w:numFmt w:val="bullet"/>
      <w:lvlText w:val="o"/>
      <w:lvlJc w:val="left"/>
      <w:pPr>
        <w:ind w:left="1966" w:hanging="360"/>
      </w:pPr>
      <w:rPr>
        <w:rFonts w:ascii="Courier New" w:hAnsi="Courier New" w:cs="Courier New" w:hint="default"/>
      </w:rPr>
    </w:lvl>
    <w:lvl w:ilvl="2" w:tplc="08090005" w:tentative="1">
      <w:start w:val="1"/>
      <w:numFmt w:val="bullet"/>
      <w:lvlText w:val=""/>
      <w:lvlJc w:val="left"/>
      <w:pPr>
        <w:ind w:left="2686" w:hanging="360"/>
      </w:pPr>
      <w:rPr>
        <w:rFonts w:ascii="Wingdings" w:hAnsi="Wingdings" w:hint="default"/>
      </w:rPr>
    </w:lvl>
    <w:lvl w:ilvl="3" w:tplc="08090001" w:tentative="1">
      <w:start w:val="1"/>
      <w:numFmt w:val="bullet"/>
      <w:lvlText w:val=""/>
      <w:lvlJc w:val="left"/>
      <w:pPr>
        <w:ind w:left="3406" w:hanging="360"/>
      </w:pPr>
      <w:rPr>
        <w:rFonts w:ascii="Symbol" w:hAnsi="Symbol" w:hint="default"/>
      </w:rPr>
    </w:lvl>
    <w:lvl w:ilvl="4" w:tplc="08090003" w:tentative="1">
      <w:start w:val="1"/>
      <w:numFmt w:val="bullet"/>
      <w:lvlText w:val="o"/>
      <w:lvlJc w:val="left"/>
      <w:pPr>
        <w:ind w:left="4126" w:hanging="360"/>
      </w:pPr>
      <w:rPr>
        <w:rFonts w:ascii="Courier New" w:hAnsi="Courier New" w:cs="Courier New" w:hint="default"/>
      </w:rPr>
    </w:lvl>
    <w:lvl w:ilvl="5" w:tplc="08090005" w:tentative="1">
      <w:start w:val="1"/>
      <w:numFmt w:val="bullet"/>
      <w:lvlText w:val=""/>
      <w:lvlJc w:val="left"/>
      <w:pPr>
        <w:ind w:left="4846" w:hanging="360"/>
      </w:pPr>
      <w:rPr>
        <w:rFonts w:ascii="Wingdings" w:hAnsi="Wingdings" w:hint="default"/>
      </w:rPr>
    </w:lvl>
    <w:lvl w:ilvl="6" w:tplc="08090001" w:tentative="1">
      <w:start w:val="1"/>
      <w:numFmt w:val="bullet"/>
      <w:lvlText w:val=""/>
      <w:lvlJc w:val="left"/>
      <w:pPr>
        <w:ind w:left="5566" w:hanging="360"/>
      </w:pPr>
      <w:rPr>
        <w:rFonts w:ascii="Symbol" w:hAnsi="Symbol" w:hint="default"/>
      </w:rPr>
    </w:lvl>
    <w:lvl w:ilvl="7" w:tplc="08090003" w:tentative="1">
      <w:start w:val="1"/>
      <w:numFmt w:val="bullet"/>
      <w:lvlText w:val="o"/>
      <w:lvlJc w:val="left"/>
      <w:pPr>
        <w:ind w:left="6286" w:hanging="360"/>
      </w:pPr>
      <w:rPr>
        <w:rFonts w:ascii="Courier New" w:hAnsi="Courier New" w:cs="Courier New" w:hint="default"/>
      </w:rPr>
    </w:lvl>
    <w:lvl w:ilvl="8" w:tplc="08090005" w:tentative="1">
      <w:start w:val="1"/>
      <w:numFmt w:val="bullet"/>
      <w:lvlText w:val=""/>
      <w:lvlJc w:val="left"/>
      <w:pPr>
        <w:ind w:left="7006" w:hanging="360"/>
      </w:pPr>
      <w:rPr>
        <w:rFonts w:ascii="Wingdings" w:hAnsi="Wingdings" w:hint="default"/>
      </w:rPr>
    </w:lvl>
  </w:abstractNum>
  <w:abstractNum w:abstractNumId="15" w15:restartNumberingAfterBreak="0">
    <w:nsid w:val="46E75034"/>
    <w:multiLevelType w:val="hybridMultilevel"/>
    <w:tmpl w:val="5DAC216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082F9E"/>
    <w:multiLevelType w:val="hybridMultilevel"/>
    <w:tmpl w:val="D9A29B6A"/>
    <w:lvl w:ilvl="0" w:tplc="E3CA4682">
      <w:start w:val="1"/>
      <w:numFmt w:val="lowerLetter"/>
      <w:lvlText w:val="%1)"/>
      <w:lvlJc w:val="left"/>
      <w:pPr>
        <w:ind w:left="405" w:hanging="360"/>
      </w:pPr>
    </w:lvl>
    <w:lvl w:ilvl="1" w:tplc="0809001B">
      <w:start w:val="1"/>
      <w:numFmt w:val="lowerRoman"/>
      <w:lvlText w:val="%2."/>
      <w:lvlJc w:val="righ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17" w15:restartNumberingAfterBreak="0">
    <w:nsid w:val="473B615B"/>
    <w:multiLevelType w:val="multilevel"/>
    <w:tmpl w:val="C1020CC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2160"/>
        </w:tabs>
        <w:ind w:left="2160" w:hanging="720"/>
      </w:pPr>
      <w:rPr>
        <w:rFonts w:hint="default"/>
      </w:rPr>
    </w:lvl>
    <w:lvl w:ilvl="4">
      <w:start w:val="1"/>
      <w:numFmt w:val="lowerLetter"/>
      <w:lvlText w:val="%5."/>
      <w:lvlJc w:val="left"/>
      <w:pPr>
        <w:tabs>
          <w:tab w:val="num" w:pos="2592"/>
        </w:tabs>
        <w:ind w:left="2592" w:hanging="4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D3E7A34"/>
    <w:multiLevelType w:val="hybridMultilevel"/>
    <w:tmpl w:val="BCD83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697985"/>
    <w:multiLevelType w:val="hybridMultilevel"/>
    <w:tmpl w:val="ECF657B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4DBD0C7C"/>
    <w:multiLevelType w:val="hybridMultilevel"/>
    <w:tmpl w:val="5D18D634"/>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1A63A3"/>
    <w:multiLevelType w:val="hybridMultilevel"/>
    <w:tmpl w:val="4AB8DC4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845440"/>
    <w:multiLevelType w:val="hybridMultilevel"/>
    <w:tmpl w:val="E1C255F2"/>
    <w:lvl w:ilvl="0" w:tplc="08090005">
      <w:start w:val="1"/>
      <w:numFmt w:val="bullet"/>
      <w:lvlText w:val=""/>
      <w:lvlJc w:val="left"/>
      <w:pPr>
        <w:ind w:left="1343" w:hanging="360"/>
      </w:pPr>
      <w:rPr>
        <w:rFonts w:ascii="Wingdings" w:hAnsi="Wingdings" w:hint="default"/>
      </w:rPr>
    </w:lvl>
    <w:lvl w:ilvl="1" w:tplc="08090003" w:tentative="1">
      <w:start w:val="1"/>
      <w:numFmt w:val="bullet"/>
      <w:lvlText w:val="o"/>
      <w:lvlJc w:val="left"/>
      <w:pPr>
        <w:ind w:left="2063" w:hanging="360"/>
      </w:pPr>
      <w:rPr>
        <w:rFonts w:ascii="Courier New" w:hAnsi="Courier New" w:cs="Courier New" w:hint="default"/>
      </w:rPr>
    </w:lvl>
    <w:lvl w:ilvl="2" w:tplc="08090005" w:tentative="1">
      <w:start w:val="1"/>
      <w:numFmt w:val="bullet"/>
      <w:lvlText w:val=""/>
      <w:lvlJc w:val="left"/>
      <w:pPr>
        <w:ind w:left="2783" w:hanging="360"/>
      </w:pPr>
      <w:rPr>
        <w:rFonts w:ascii="Wingdings" w:hAnsi="Wingdings" w:hint="default"/>
      </w:rPr>
    </w:lvl>
    <w:lvl w:ilvl="3" w:tplc="08090001" w:tentative="1">
      <w:start w:val="1"/>
      <w:numFmt w:val="bullet"/>
      <w:lvlText w:val=""/>
      <w:lvlJc w:val="left"/>
      <w:pPr>
        <w:ind w:left="3503" w:hanging="360"/>
      </w:pPr>
      <w:rPr>
        <w:rFonts w:ascii="Symbol" w:hAnsi="Symbol" w:hint="default"/>
      </w:rPr>
    </w:lvl>
    <w:lvl w:ilvl="4" w:tplc="08090003" w:tentative="1">
      <w:start w:val="1"/>
      <w:numFmt w:val="bullet"/>
      <w:lvlText w:val="o"/>
      <w:lvlJc w:val="left"/>
      <w:pPr>
        <w:ind w:left="4223" w:hanging="360"/>
      </w:pPr>
      <w:rPr>
        <w:rFonts w:ascii="Courier New" w:hAnsi="Courier New" w:cs="Courier New" w:hint="default"/>
      </w:rPr>
    </w:lvl>
    <w:lvl w:ilvl="5" w:tplc="08090005" w:tentative="1">
      <w:start w:val="1"/>
      <w:numFmt w:val="bullet"/>
      <w:lvlText w:val=""/>
      <w:lvlJc w:val="left"/>
      <w:pPr>
        <w:ind w:left="4943" w:hanging="360"/>
      </w:pPr>
      <w:rPr>
        <w:rFonts w:ascii="Wingdings" w:hAnsi="Wingdings" w:hint="default"/>
      </w:rPr>
    </w:lvl>
    <w:lvl w:ilvl="6" w:tplc="08090001" w:tentative="1">
      <w:start w:val="1"/>
      <w:numFmt w:val="bullet"/>
      <w:lvlText w:val=""/>
      <w:lvlJc w:val="left"/>
      <w:pPr>
        <w:ind w:left="5663" w:hanging="360"/>
      </w:pPr>
      <w:rPr>
        <w:rFonts w:ascii="Symbol" w:hAnsi="Symbol" w:hint="default"/>
      </w:rPr>
    </w:lvl>
    <w:lvl w:ilvl="7" w:tplc="08090003" w:tentative="1">
      <w:start w:val="1"/>
      <w:numFmt w:val="bullet"/>
      <w:lvlText w:val="o"/>
      <w:lvlJc w:val="left"/>
      <w:pPr>
        <w:ind w:left="6383" w:hanging="360"/>
      </w:pPr>
      <w:rPr>
        <w:rFonts w:ascii="Courier New" w:hAnsi="Courier New" w:cs="Courier New" w:hint="default"/>
      </w:rPr>
    </w:lvl>
    <w:lvl w:ilvl="8" w:tplc="08090005" w:tentative="1">
      <w:start w:val="1"/>
      <w:numFmt w:val="bullet"/>
      <w:lvlText w:val=""/>
      <w:lvlJc w:val="left"/>
      <w:pPr>
        <w:ind w:left="7103" w:hanging="360"/>
      </w:pPr>
      <w:rPr>
        <w:rFonts w:ascii="Wingdings" w:hAnsi="Wingdings" w:hint="default"/>
      </w:rPr>
    </w:lvl>
  </w:abstractNum>
  <w:abstractNum w:abstractNumId="23" w15:restartNumberingAfterBreak="0">
    <w:nsid w:val="601C59CB"/>
    <w:multiLevelType w:val="hybridMultilevel"/>
    <w:tmpl w:val="0DBA03E4"/>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47810D3"/>
    <w:multiLevelType w:val="hybridMultilevel"/>
    <w:tmpl w:val="2332771E"/>
    <w:lvl w:ilvl="0" w:tplc="08090005">
      <w:start w:val="1"/>
      <w:numFmt w:val="bullet"/>
      <w:lvlText w:val=""/>
      <w:lvlJc w:val="left"/>
      <w:pPr>
        <w:ind w:left="2097"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65FB22E2"/>
    <w:multiLevelType w:val="hybridMultilevel"/>
    <w:tmpl w:val="DB5009A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727A29"/>
    <w:multiLevelType w:val="hybridMultilevel"/>
    <w:tmpl w:val="B5D0693A"/>
    <w:lvl w:ilvl="0" w:tplc="08090001">
      <w:start w:val="1"/>
      <w:numFmt w:val="bullet"/>
      <w:lvlText w:val=""/>
      <w:lvlJc w:val="left"/>
      <w:pPr>
        <w:ind w:left="405" w:hanging="360"/>
      </w:pPr>
      <w:rPr>
        <w:rFonts w:ascii="Symbol" w:hAnsi="Symbol"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27" w15:restartNumberingAfterBreak="0">
    <w:nsid w:val="67CE19B6"/>
    <w:multiLevelType w:val="hybridMultilevel"/>
    <w:tmpl w:val="426C8ECC"/>
    <w:lvl w:ilvl="0" w:tplc="E3CA4682">
      <w:start w:val="1"/>
      <w:numFmt w:val="lowerLetter"/>
      <w:lvlText w:val="%1)"/>
      <w:lvlJc w:val="left"/>
      <w:pPr>
        <w:ind w:left="405" w:hanging="360"/>
      </w:p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28" w15:restartNumberingAfterBreak="0">
    <w:nsid w:val="6D7C0603"/>
    <w:multiLevelType w:val="hybridMultilevel"/>
    <w:tmpl w:val="A900F8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E9397E"/>
    <w:multiLevelType w:val="multilevel"/>
    <w:tmpl w:val="C1020CC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2160"/>
        </w:tabs>
        <w:ind w:left="2160" w:hanging="720"/>
      </w:pPr>
      <w:rPr>
        <w:rFonts w:hint="default"/>
      </w:rPr>
    </w:lvl>
    <w:lvl w:ilvl="4">
      <w:start w:val="1"/>
      <w:numFmt w:val="lowerLetter"/>
      <w:lvlText w:val="%5."/>
      <w:lvlJc w:val="left"/>
      <w:pPr>
        <w:tabs>
          <w:tab w:val="num" w:pos="2592"/>
        </w:tabs>
        <w:ind w:left="2592" w:hanging="4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C5360CF"/>
    <w:multiLevelType w:val="hybridMultilevel"/>
    <w:tmpl w:val="3EF49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29"/>
  </w:num>
  <w:num w:numId="4">
    <w:abstractNumId w:val="17"/>
  </w:num>
  <w:num w:numId="5">
    <w:abstractNumId w:val="18"/>
  </w:num>
  <w:num w:numId="6">
    <w:abstractNumId w:val="5"/>
  </w:num>
  <w:num w:numId="7">
    <w:abstractNumId w:val="30"/>
  </w:num>
  <w:num w:numId="8">
    <w:abstractNumId w:val="20"/>
  </w:num>
  <w:num w:numId="9">
    <w:abstractNumId w:val="28"/>
  </w:num>
  <w:num w:numId="10">
    <w:abstractNumId w:val="11"/>
  </w:num>
  <w:num w:numId="11">
    <w:abstractNumId w:val="0"/>
  </w:num>
  <w:num w:numId="12">
    <w:abstractNumId w:val="21"/>
  </w:num>
  <w:num w:numId="13">
    <w:abstractNumId w:val="25"/>
  </w:num>
  <w:num w:numId="14">
    <w:abstractNumId w:val="6"/>
  </w:num>
  <w:num w:numId="15">
    <w:abstractNumId w:val="15"/>
  </w:num>
  <w:num w:numId="16">
    <w:abstractNumId w:val="2"/>
  </w:num>
  <w:num w:numId="17">
    <w:abstractNumId w:val="13"/>
  </w:num>
  <w:num w:numId="18">
    <w:abstractNumId w:val="23"/>
  </w:num>
  <w:num w:numId="19">
    <w:abstractNumId w:val="4"/>
  </w:num>
  <w:num w:numId="20">
    <w:abstractNumId w:val="4"/>
  </w:num>
  <w:num w:numId="21">
    <w:abstractNumId w:val="7"/>
  </w:num>
  <w:num w:numId="22">
    <w:abstractNumId w:val="12"/>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6"/>
  </w:num>
  <w:num w:numId="26">
    <w:abstractNumId w:val="16"/>
  </w:num>
  <w:num w:numId="27">
    <w:abstractNumId w:val="8"/>
  </w:num>
  <w:num w:numId="28">
    <w:abstractNumId w:val="9"/>
  </w:num>
  <w:num w:numId="29">
    <w:abstractNumId w:val="22"/>
  </w:num>
  <w:num w:numId="30">
    <w:abstractNumId w:val="19"/>
  </w:num>
  <w:num w:numId="31">
    <w:abstractNumId w:val="14"/>
  </w:num>
  <w:num w:numId="32">
    <w:abstractNumId w:val="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12F"/>
    <w:rsid w:val="00026AC1"/>
    <w:rsid w:val="00032969"/>
    <w:rsid w:val="00037F41"/>
    <w:rsid w:val="000C237B"/>
    <w:rsid w:val="000E46D5"/>
    <w:rsid w:val="000E67C1"/>
    <w:rsid w:val="000F595B"/>
    <w:rsid w:val="001639B2"/>
    <w:rsid w:val="00167830"/>
    <w:rsid w:val="00173EE4"/>
    <w:rsid w:val="001977B8"/>
    <w:rsid w:val="001A7A52"/>
    <w:rsid w:val="001C6C42"/>
    <w:rsid w:val="002B1CF0"/>
    <w:rsid w:val="00313BDC"/>
    <w:rsid w:val="00321F3E"/>
    <w:rsid w:val="0033365B"/>
    <w:rsid w:val="00337256"/>
    <w:rsid w:val="00351718"/>
    <w:rsid w:val="003A56DA"/>
    <w:rsid w:val="003B04C3"/>
    <w:rsid w:val="00443C07"/>
    <w:rsid w:val="00491F07"/>
    <w:rsid w:val="004928FB"/>
    <w:rsid w:val="00497330"/>
    <w:rsid w:val="004C364C"/>
    <w:rsid w:val="004D6B6E"/>
    <w:rsid w:val="00505BB2"/>
    <w:rsid w:val="0053027F"/>
    <w:rsid w:val="00534F12"/>
    <w:rsid w:val="00586561"/>
    <w:rsid w:val="00586ED1"/>
    <w:rsid w:val="005A345F"/>
    <w:rsid w:val="005A393C"/>
    <w:rsid w:val="005B2FEC"/>
    <w:rsid w:val="005B3A9E"/>
    <w:rsid w:val="005C2313"/>
    <w:rsid w:val="005E4B5D"/>
    <w:rsid w:val="005F6940"/>
    <w:rsid w:val="00610A8A"/>
    <w:rsid w:val="00644CB7"/>
    <w:rsid w:val="00685428"/>
    <w:rsid w:val="006C721B"/>
    <w:rsid w:val="007809EB"/>
    <w:rsid w:val="00790B35"/>
    <w:rsid w:val="007C3A0B"/>
    <w:rsid w:val="0081416F"/>
    <w:rsid w:val="00833CB0"/>
    <w:rsid w:val="00834D45"/>
    <w:rsid w:val="008B01D2"/>
    <w:rsid w:val="008C7555"/>
    <w:rsid w:val="008F1751"/>
    <w:rsid w:val="008F48FA"/>
    <w:rsid w:val="008F7CFE"/>
    <w:rsid w:val="00913547"/>
    <w:rsid w:val="009258E3"/>
    <w:rsid w:val="00940D8F"/>
    <w:rsid w:val="00965979"/>
    <w:rsid w:val="00994671"/>
    <w:rsid w:val="009A3236"/>
    <w:rsid w:val="009C6B02"/>
    <w:rsid w:val="009D2BEC"/>
    <w:rsid w:val="009E212F"/>
    <w:rsid w:val="009E77BF"/>
    <w:rsid w:val="00A05EA1"/>
    <w:rsid w:val="00A26B67"/>
    <w:rsid w:val="00A51AFD"/>
    <w:rsid w:val="00A5529A"/>
    <w:rsid w:val="00A564B2"/>
    <w:rsid w:val="00AE4870"/>
    <w:rsid w:val="00B33CF8"/>
    <w:rsid w:val="00B53663"/>
    <w:rsid w:val="00B5629A"/>
    <w:rsid w:val="00BA0B20"/>
    <w:rsid w:val="00BE0E16"/>
    <w:rsid w:val="00BE2E3C"/>
    <w:rsid w:val="00C06151"/>
    <w:rsid w:val="00C1643D"/>
    <w:rsid w:val="00C3768C"/>
    <w:rsid w:val="00C43BD1"/>
    <w:rsid w:val="00C72C31"/>
    <w:rsid w:val="00CB114B"/>
    <w:rsid w:val="00CB19C3"/>
    <w:rsid w:val="00CE6093"/>
    <w:rsid w:val="00D00389"/>
    <w:rsid w:val="00D038D1"/>
    <w:rsid w:val="00D272C7"/>
    <w:rsid w:val="00D46267"/>
    <w:rsid w:val="00D76794"/>
    <w:rsid w:val="00D76AC7"/>
    <w:rsid w:val="00D91664"/>
    <w:rsid w:val="00D9523A"/>
    <w:rsid w:val="00DB417A"/>
    <w:rsid w:val="00DC5828"/>
    <w:rsid w:val="00DD1D12"/>
    <w:rsid w:val="00DE02ED"/>
    <w:rsid w:val="00DE3862"/>
    <w:rsid w:val="00E052A7"/>
    <w:rsid w:val="00E26C88"/>
    <w:rsid w:val="00E3039F"/>
    <w:rsid w:val="00E52A19"/>
    <w:rsid w:val="00E6480B"/>
    <w:rsid w:val="00E80B4D"/>
    <w:rsid w:val="00E84C93"/>
    <w:rsid w:val="00EE7C9D"/>
    <w:rsid w:val="00F42C8C"/>
    <w:rsid w:val="00F64DAC"/>
    <w:rsid w:val="00F843FF"/>
    <w:rsid w:val="00FB4A5C"/>
    <w:rsid w:val="00FC65C7"/>
    <w:rsid w:val="00FF6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6D13A"/>
  <w15:chartTrackingRefBased/>
  <w15:docId w15:val="{2AF96839-4380-451A-B89C-B428C7AF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2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12F"/>
    <w:pPr>
      <w:ind w:left="720"/>
      <w:contextualSpacing/>
    </w:pPr>
  </w:style>
  <w:style w:type="paragraph" w:styleId="FootnoteText">
    <w:name w:val="footnote text"/>
    <w:basedOn w:val="Normal"/>
    <w:link w:val="FootnoteTextChar"/>
    <w:uiPriority w:val="99"/>
    <w:semiHidden/>
    <w:unhideWhenUsed/>
    <w:rsid w:val="009E212F"/>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rsid w:val="009E212F"/>
    <w:rPr>
      <w:rFonts w:ascii="Calibri" w:hAnsi="Calibri"/>
      <w:sz w:val="20"/>
      <w:szCs w:val="20"/>
    </w:rPr>
  </w:style>
  <w:style w:type="character" w:styleId="FootnoteReference">
    <w:name w:val="footnote reference"/>
    <w:basedOn w:val="DefaultParagraphFont"/>
    <w:uiPriority w:val="99"/>
    <w:semiHidden/>
    <w:unhideWhenUsed/>
    <w:rsid w:val="009E212F"/>
    <w:rPr>
      <w:vertAlign w:val="superscript"/>
    </w:rPr>
  </w:style>
  <w:style w:type="table" w:styleId="TableGrid">
    <w:name w:val="Table Grid"/>
    <w:basedOn w:val="TableNormal"/>
    <w:uiPriority w:val="39"/>
    <w:rsid w:val="009E2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E2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12F"/>
  </w:style>
  <w:style w:type="paragraph" w:customStyle="1" w:styleId="Default">
    <w:name w:val="Default"/>
    <w:rsid w:val="009E212F"/>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5C2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313"/>
  </w:style>
  <w:style w:type="character" w:styleId="Hyperlink">
    <w:name w:val="Hyperlink"/>
    <w:basedOn w:val="DefaultParagraphFont"/>
    <w:uiPriority w:val="99"/>
    <w:unhideWhenUsed/>
    <w:rsid w:val="00E84C93"/>
    <w:rPr>
      <w:color w:val="0563C1" w:themeColor="hyperlink"/>
      <w:u w:val="single"/>
    </w:rPr>
  </w:style>
  <w:style w:type="character" w:styleId="UnresolvedMention">
    <w:name w:val="Unresolved Mention"/>
    <w:basedOn w:val="DefaultParagraphFont"/>
    <w:uiPriority w:val="99"/>
    <w:semiHidden/>
    <w:unhideWhenUsed/>
    <w:rsid w:val="00E84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432204">
      <w:bodyDiv w:val="1"/>
      <w:marLeft w:val="0"/>
      <w:marRight w:val="0"/>
      <w:marTop w:val="0"/>
      <w:marBottom w:val="0"/>
      <w:divBdr>
        <w:top w:val="none" w:sz="0" w:space="0" w:color="auto"/>
        <w:left w:val="none" w:sz="0" w:space="0" w:color="auto"/>
        <w:bottom w:val="none" w:sz="0" w:space="0" w:color="auto"/>
        <w:right w:val="none" w:sz="0" w:space="0" w:color="auto"/>
      </w:divBdr>
    </w:div>
    <w:div w:id="1478497893">
      <w:bodyDiv w:val="1"/>
      <w:marLeft w:val="0"/>
      <w:marRight w:val="0"/>
      <w:marTop w:val="0"/>
      <w:marBottom w:val="0"/>
      <w:divBdr>
        <w:top w:val="none" w:sz="0" w:space="0" w:color="auto"/>
        <w:left w:val="none" w:sz="0" w:space="0" w:color="auto"/>
        <w:bottom w:val="none" w:sz="0" w:space="0" w:color="auto"/>
        <w:right w:val="none" w:sz="0" w:space="0" w:color="auto"/>
      </w:divBdr>
    </w:div>
    <w:div w:id="1510556678">
      <w:bodyDiv w:val="1"/>
      <w:marLeft w:val="0"/>
      <w:marRight w:val="0"/>
      <w:marTop w:val="0"/>
      <w:marBottom w:val="0"/>
      <w:divBdr>
        <w:top w:val="none" w:sz="0" w:space="0" w:color="auto"/>
        <w:left w:val="none" w:sz="0" w:space="0" w:color="auto"/>
        <w:bottom w:val="none" w:sz="0" w:space="0" w:color="auto"/>
        <w:right w:val="none" w:sz="0" w:space="0" w:color="auto"/>
      </w:divBdr>
    </w:div>
    <w:div w:id="200358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ma.wilson1@stafford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Jacqui (E,I&amp;S)</dc:creator>
  <cp:keywords/>
  <dc:description/>
  <cp:lastModifiedBy>Casey, Jacqui (E,I&amp;S)</cp:lastModifiedBy>
  <cp:revision>3</cp:revision>
  <dcterms:created xsi:type="dcterms:W3CDTF">2020-04-09T14:39:00Z</dcterms:created>
  <dcterms:modified xsi:type="dcterms:W3CDTF">2020-04-09T14:43:00Z</dcterms:modified>
</cp:coreProperties>
</file>