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B02" w:rsidRDefault="009C086C" w:rsidP="009C086C">
      <w:pPr>
        <w:jc w:val="right"/>
        <w:rPr>
          <w:rFonts w:ascii="Arial" w:hAnsi="Arial" w:cs="Arial"/>
          <w:sz w:val="24"/>
          <w:szCs w:val="24"/>
        </w:rPr>
      </w:pPr>
      <w:r>
        <w:rPr>
          <w:rFonts w:ascii="Arial" w:hAnsi="Arial" w:cs="Arial"/>
          <w:sz w:val="24"/>
          <w:szCs w:val="24"/>
        </w:rPr>
        <w:t>Item No.</w:t>
      </w:r>
      <w:r w:rsidR="004926CA">
        <w:rPr>
          <w:rFonts w:ascii="Arial" w:hAnsi="Arial" w:cs="Arial"/>
          <w:sz w:val="24"/>
          <w:szCs w:val="24"/>
        </w:rPr>
        <w:t>9iv</w:t>
      </w:r>
      <w:bookmarkStart w:id="0" w:name="_GoBack"/>
      <w:bookmarkEnd w:id="0"/>
    </w:p>
    <w:p w:rsidR="009C086C" w:rsidRDefault="009C086C">
      <w:pPr>
        <w:rPr>
          <w:rFonts w:ascii="Arial" w:hAnsi="Arial" w:cs="Arial"/>
          <w:sz w:val="24"/>
          <w:szCs w:val="24"/>
        </w:rPr>
      </w:pPr>
    </w:p>
    <w:p w:rsidR="009C086C" w:rsidRPr="009C086C" w:rsidRDefault="009C086C" w:rsidP="009C086C">
      <w:pPr>
        <w:jc w:val="center"/>
        <w:rPr>
          <w:rFonts w:ascii="Arial" w:hAnsi="Arial" w:cs="Arial"/>
          <w:b/>
          <w:sz w:val="24"/>
          <w:szCs w:val="24"/>
        </w:rPr>
      </w:pPr>
      <w:r w:rsidRPr="009C086C">
        <w:rPr>
          <w:rFonts w:ascii="Arial" w:hAnsi="Arial" w:cs="Arial"/>
          <w:b/>
          <w:sz w:val="24"/>
          <w:szCs w:val="24"/>
        </w:rPr>
        <w:t>Stoke on Trent and Staffordshire Local Enterprise Partnership Executive Board</w:t>
      </w:r>
    </w:p>
    <w:p w:rsidR="009C086C" w:rsidRPr="009C086C" w:rsidRDefault="005F2BA4" w:rsidP="009C086C">
      <w:pPr>
        <w:jc w:val="center"/>
        <w:rPr>
          <w:rFonts w:ascii="Arial" w:hAnsi="Arial" w:cs="Arial"/>
          <w:b/>
          <w:sz w:val="24"/>
          <w:szCs w:val="24"/>
        </w:rPr>
      </w:pPr>
      <w:r>
        <w:rPr>
          <w:rFonts w:ascii="Arial" w:hAnsi="Arial" w:cs="Arial"/>
          <w:b/>
          <w:sz w:val="24"/>
          <w:szCs w:val="24"/>
        </w:rPr>
        <w:t>20</w:t>
      </w:r>
      <w:r w:rsidR="009C086C" w:rsidRPr="009C086C">
        <w:rPr>
          <w:rFonts w:ascii="Arial" w:hAnsi="Arial" w:cs="Arial"/>
          <w:b/>
          <w:sz w:val="24"/>
          <w:szCs w:val="24"/>
          <w:vertAlign w:val="superscript"/>
        </w:rPr>
        <w:t>th</w:t>
      </w:r>
      <w:r w:rsidR="009C086C" w:rsidRPr="009C086C">
        <w:rPr>
          <w:rFonts w:ascii="Arial" w:hAnsi="Arial" w:cs="Arial"/>
          <w:b/>
          <w:sz w:val="24"/>
          <w:szCs w:val="24"/>
        </w:rPr>
        <w:t xml:space="preserve"> </w:t>
      </w:r>
      <w:r>
        <w:rPr>
          <w:rFonts w:ascii="Arial" w:hAnsi="Arial" w:cs="Arial"/>
          <w:b/>
          <w:sz w:val="24"/>
          <w:szCs w:val="24"/>
        </w:rPr>
        <w:t>June</w:t>
      </w:r>
      <w:r w:rsidR="009C086C" w:rsidRPr="009C086C">
        <w:rPr>
          <w:rFonts w:ascii="Arial" w:hAnsi="Arial" w:cs="Arial"/>
          <w:b/>
          <w:sz w:val="24"/>
          <w:szCs w:val="24"/>
        </w:rPr>
        <w:t xml:space="preserve"> 2019</w:t>
      </w:r>
    </w:p>
    <w:p w:rsidR="009C086C" w:rsidRPr="009C086C" w:rsidRDefault="009C086C" w:rsidP="009C086C">
      <w:pPr>
        <w:jc w:val="center"/>
        <w:rPr>
          <w:rFonts w:ascii="Arial" w:hAnsi="Arial" w:cs="Arial"/>
          <w:b/>
          <w:sz w:val="24"/>
          <w:szCs w:val="24"/>
        </w:rPr>
      </w:pPr>
    </w:p>
    <w:p w:rsidR="009C086C" w:rsidRDefault="005F2BA4" w:rsidP="009C086C">
      <w:pPr>
        <w:jc w:val="center"/>
        <w:rPr>
          <w:rFonts w:ascii="Arial" w:hAnsi="Arial" w:cs="Arial"/>
          <w:b/>
          <w:sz w:val="24"/>
          <w:szCs w:val="24"/>
        </w:rPr>
      </w:pPr>
      <w:r>
        <w:rPr>
          <w:rFonts w:ascii="Arial" w:hAnsi="Arial" w:cs="Arial"/>
          <w:b/>
          <w:sz w:val="24"/>
          <w:szCs w:val="24"/>
        </w:rPr>
        <w:t>Scheme of Delegation</w:t>
      </w:r>
    </w:p>
    <w:p w:rsidR="009C086C" w:rsidRDefault="009C086C" w:rsidP="009C086C">
      <w:pPr>
        <w:jc w:val="center"/>
        <w:rPr>
          <w:rFonts w:ascii="Arial" w:hAnsi="Arial" w:cs="Arial"/>
          <w:b/>
          <w:sz w:val="24"/>
          <w:szCs w:val="24"/>
        </w:rPr>
      </w:pPr>
    </w:p>
    <w:p w:rsidR="009C086C" w:rsidRPr="00C50573" w:rsidRDefault="009C086C" w:rsidP="009C086C">
      <w:pPr>
        <w:rPr>
          <w:rFonts w:ascii="Arial" w:hAnsi="Arial" w:cs="Arial"/>
          <w:sz w:val="24"/>
          <w:szCs w:val="24"/>
          <w:u w:val="single"/>
        </w:rPr>
      </w:pPr>
      <w:r w:rsidRPr="00C50573">
        <w:rPr>
          <w:rFonts w:ascii="Arial" w:hAnsi="Arial" w:cs="Arial"/>
          <w:sz w:val="24"/>
          <w:szCs w:val="24"/>
          <w:u w:val="single"/>
        </w:rPr>
        <w:t>Background</w:t>
      </w:r>
    </w:p>
    <w:p w:rsidR="005F2BA4" w:rsidRDefault="009C086C" w:rsidP="009C086C">
      <w:pPr>
        <w:rPr>
          <w:rFonts w:ascii="Arial" w:hAnsi="Arial" w:cs="Arial"/>
          <w:sz w:val="24"/>
          <w:szCs w:val="24"/>
        </w:rPr>
      </w:pPr>
      <w:r>
        <w:rPr>
          <w:rFonts w:ascii="Arial" w:hAnsi="Arial" w:cs="Arial"/>
          <w:sz w:val="24"/>
          <w:szCs w:val="24"/>
        </w:rPr>
        <w:t xml:space="preserve">The National Assurance Framework requires Local Enterprise Partnerships to have a formal </w:t>
      </w:r>
      <w:r w:rsidR="005F2BA4">
        <w:rPr>
          <w:rFonts w:ascii="Arial" w:hAnsi="Arial" w:cs="Arial"/>
          <w:sz w:val="24"/>
          <w:szCs w:val="24"/>
        </w:rPr>
        <w:t xml:space="preserve">Scheme of Delegation in place as part of their Local Assurance Framework. Although the SSLEP has a scheme of delegation in place, feedback from the Annual </w:t>
      </w:r>
      <w:r w:rsidR="008D5C34">
        <w:rPr>
          <w:rFonts w:ascii="Arial" w:hAnsi="Arial" w:cs="Arial"/>
          <w:sz w:val="24"/>
          <w:szCs w:val="24"/>
        </w:rPr>
        <w:t>P</w:t>
      </w:r>
      <w:r w:rsidR="005F2BA4">
        <w:rPr>
          <w:rFonts w:ascii="Arial" w:hAnsi="Arial" w:cs="Arial"/>
          <w:sz w:val="24"/>
          <w:szCs w:val="24"/>
        </w:rPr>
        <w:t xml:space="preserve">erformance </w:t>
      </w:r>
      <w:r w:rsidR="008D5C34">
        <w:rPr>
          <w:rFonts w:ascii="Arial" w:hAnsi="Arial" w:cs="Arial"/>
          <w:sz w:val="24"/>
          <w:szCs w:val="24"/>
        </w:rPr>
        <w:t>R</w:t>
      </w:r>
      <w:r w:rsidR="005F2BA4">
        <w:rPr>
          <w:rFonts w:ascii="Arial" w:hAnsi="Arial" w:cs="Arial"/>
          <w:sz w:val="24"/>
          <w:szCs w:val="24"/>
        </w:rPr>
        <w:t xml:space="preserve">eview recommended that this should be reviewed and updated to make the decision-making responsibilities within the SSLEP clearer. </w:t>
      </w:r>
    </w:p>
    <w:p w:rsidR="005F2BA4" w:rsidRDefault="005F2BA4" w:rsidP="009C086C">
      <w:pPr>
        <w:rPr>
          <w:rFonts w:ascii="Arial" w:hAnsi="Arial" w:cs="Arial"/>
          <w:sz w:val="24"/>
          <w:szCs w:val="24"/>
        </w:rPr>
      </w:pPr>
      <w:r>
        <w:rPr>
          <w:rFonts w:ascii="Arial" w:hAnsi="Arial" w:cs="Arial"/>
          <w:sz w:val="24"/>
          <w:szCs w:val="24"/>
        </w:rPr>
        <w:t xml:space="preserve">As part of the review of the scheme of delegation, which also </w:t>
      </w:r>
      <w:r w:rsidR="008D5C34">
        <w:rPr>
          <w:rFonts w:ascii="Arial" w:hAnsi="Arial" w:cs="Arial"/>
          <w:sz w:val="24"/>
          <w:szCs w:val="24"/>
        </w:rPr>
        <w:t>checked</w:t>
      </w:r>
      <w:r>
        <w:rPr>
          <w:rFonts w:ascii="Arial" w:hAnsi="Arial" w:cs="Arial"/>
          <w:sz w:val="24"/>
          <w:szCs w:val="24"/>
        </w:rPr>
        <w:t xml:space="preserve"> the scheme was in line with the Articles of Association of the new company, the opportunity was taken to review where decisions are undertaken and propose amendments</w:t>
      </w:r>
      <w:r w:rsidR="008D5C34">
        <w:rPr>
          <w:rFonts w:ascii="Arial" w:hAnsi="Arial" w:cs="Arial"/>
          <w:sz w:val="24"/>
          <w:szCs w:val="24"/>
        </w:rPr>
        <w:t>,</w:t>
      </w:r>
      <w:r>
        <w:rPr>
          <w:rFonts w:ascii="Arial" w:hAnsi="Arial" w:cs="Arial"/>
          <w:sz w:val="24"/>
          <w:szCs w:val="24"/>
        </w:rPr>
        <w:t xml:space="preserve"> which are set out in the draft scheme attached in </w:t>
      </w:r>
      <w:r w:rsidRPr="008D5C34">
        <w:rPr>
          <w:rFonts w:ascii="Arial" w:hAnsi="Arial" w:cs="Arial"/>
          <w:color w:val="FF0000"/>
          <w:sz w:val="24"/>
          <w:szCs w:val="24"/>
        </w:rPr>
        <w:t>red text</w:t>
      </w:r>
      <w:r>
        <w:rPr>
          <w:rFonts w:ascii="Arial" w:hAnsi="Arial" w:cs="Arial"/>
          <w:sz w:val="24"/>
          <w:szCs w:val="24"/>
        </w:rPr>
        <w:t>.</w:t>
      </w:r>
      <w:r w:rsidR="008D5C34">
        <w:rPr>
          <w:rFonts w:ascii="Arial" w:hAnsi="Arial" w:cs="Arial"/>
          <w:sz w:val="24"/>
          <w:szCs w:val="24"/>
        </w:rPr>
        <w:t xml:space="preserve"> </w:t>
      </w:r>
    </w:p>
    <w:p w:rsidR="009C086C" w:rsidRDefault="008D5C34" w:rsidP="009C086C">
      <w:pPr>
        <w:rPr>
          <w:rFonts w:ascii="Arial" w:hAnsi="Arial" w:cs="Arial"/>
          <w:sz w:val="24"/>
          <w:szCs w:val="24"/>
        </w:rPr>
      </w:pPr>
      <w:r>
        <w:rPr>
          <w:rFonts w:ascii="Arial" w:hAnsi="Arial" w:cs="Arial"/>
          <w:sz w:val="24"/>
          <w:szCs w:val="24"/>
        </w:rPr>
        <w:t xml:space="preserve">At present the </w:t>
      </w:r>
      <w:proofErr w:type="gramStart"/>
      <w:r>
        <w:rPr>
          <w:rFonts w:ascii="Arial" w:hAnsi="Arial" w:cs="Arial"/>
          <w:sz w:val="24"/>
          <w:szCs w:val="24"/>
        </w:rPr>
        <w:t>vast majority</w:t>
      </w:r>
      <w:proofErr w:type="gramEnd"/>
      <w:r>
        <w:rPr>
          <w:rFonts w:ascii="Arial" w:hAnsi="Arial" w:cs="Arial"/>
          <w:sz w:val="24"/>
          <w:szCs w:val="24"/>
        </w:rPr>
        <w:t xml:space="preserve"> of decisions are taken by the Executive, which means that there is a considerable amount of “paperwork” which is presented to the Board, for example, the detailed business cases on schemes that are already within an approved programme agreed by the Board. </w:t>
      </w:r>
      <w:r w:rsidR="005F2BA4">
        <w:rPr>
          <w:rFonts w:ascii="Arial" w:hAnsi="Arial" w:cs="Arial"/>
          <w:sz w:val="24"/>
          <w:szCs w:val="24"/>
        </w:rPr>
        <w:t>The rationale</w:t>
      </w:r>
      <w:r>
        <w:rPr>
          <w:rFonts w:ascii="Arial" w:hAnsi="Arial" w:cs="Arial"/>
          <w:sz w:val="24"/>
          <w:szCs w:val="24"/>
        </w:rPr>
        <w:t xml:space="preserve"> therefore</w:t>
      </w:r>
      <w:r w:rsidR="005F2BA4">
        <w:rPr>
          <w:rFonts w:ascii="Arial" w:hAnsi="Arial" w:cs="Arial"/>
          <w:sz w:val="24"/>
          <w:szCs w:val="24"/>
        </w:rPr>
        <w:t xml:space="preserve"> for the proposed changes is to delegate some of the decisions from the Executive Board to other SSLEP Groups, to reduce the amount of detail that is currently presented to the Board and hence free up time for the Board to consider</w:t>
      </w:r>
      <w:r>
        <w:rPr>
          <w:rFonts w:ascii="Arial" w:hAnsi="Arial" w:cs="Arial"/>
          <w:sz w:val="24"/>
          <w:szCs w:val="24"/>
        </w:rPr>
        <w:t xml:space="preserve"> more strategic issues, whilst still ensuring proper governance processes are in place around all decisions of the SSLEP.</w:t>
      </w:r>
    </w:p>
    <w:p w:rsidR="008D5C34" w:rsidRDefault="008D5C34" w:rsidP="009C086C">
      <w:pPr>
        <w:rPr>
          <w:rFonts w:ascii="Arial" w:hAnsi="Arial" w:cs="Arial"/>
          <w:sz w:val="24"/>
          <w:szCs w:val="24"/>
        </w:rPr>
      </w:pPr>
    </w:p>
    <w:p w:rsidR="008D5C34" w:rsidRPr="008D5C34" w:rsidRDefault="008D5C34" w:rsidP="009C086C">
      <w:pPr>
        <w:rPr>
          <w:rFonts w:ascii="Arial" w:hAnsi="Arial" w:cs="Arial"/>
          <w:sz w:val="24"/>
          <w:szCs w:val="24"/>
          <w:u w:val="single"/>
        </w:rPr>
      </w:pPr>
      <w:r w:rsidRPr="008D5C34">
        <w:rPr>
          <w:rFonts w:ascii="Arial" w:hAnsi="Arial" w:cs="Arial"/>
          <w:sz w:val="24"/>
          <w:szCs w:val="24"/>
          <w:u w:val="single"/>
        </w:rPr>
        <w:t>Recommendation</w:t>
      </w:r>
    </w:p>
    <w:p w:rsidR="008D5C34" w:rsidRDefault="008D5C34" w:rsidP="009C086C">
      <w:pPr>
        <w:rPr>
          <w:rFonts w:ascii="Arial" w:hAnsi="Arial" w:cs="Arial"/>
          <w:sz w:val="24"/>
          <w:szCs w:val="24"/>
        </w:rPr>
      </w:pPr>
      <w:r>
        <w:rPr>
          <w:rFonts w:ascii="Arial" w:hAnsi="Arial" w:cs="Arial"/>
          <w:sz w:val="24"/>
          <w:szCs w:val="24"/>
        </w:rPr>
        <w:t>The Board are requested to review the draft Scheme of Delegation, including the proposed changes, and approve that the revised scheme be formally approved and adopted</w:t>
      </w:r>
      <w:r w:rsidR="00C4741A">
        <w:rPr>
          <w:rFonts w:ascii="Arial" w:hAnsi="Arial" w:cs="Arial"/>
          <w:sz w:val="24"/>
          <w:szCs w:val="24"/>
        </w:rPr>
        <w:t>.</w:t>
      </w:r>
    </w:p>
    <w:p w:rsidR="008D5C34" w:rsidRDefault="008D5C34" w:rsidP="009C086C">
      <w:pPr>
        <w:rPr>
          <w:rFonts w:ascii="Arial" w:hAnsi="Arial" w:cs="Arial"/>
          <w:sz w:val="24"/>
          <w:szCs w:val="24"/>
        </w:rPr>
      </w:pPr>
    </w:p>
    <w:p w:rsidR="00C50573" w:rsidRDefault="00C50573" w:rsidP="009C086C">
      <w:pPr>
        <w:rPr>
          <w:rFonts w:ascii="Arial" w:hAnsi="Arial" w:cs="Arial"/>
          <w:sz w:val="24"/>
          <w:szCs w:val="24"/>
        </w:rPr>
      </w:pPr>
    </w:p>
    <w:p w:rsidR="003C061C" w:rsidRDefault="00F35096" w:rsidP="009C086C">
      <w:pPr>
        <w:rPr>
          <w:rFonts w:ascii="Arial" w:hAnsi="Arial" w:cs="Arial"/>
          <w:sz w:val="24"/>
          <w:szCs w:val="24"/>
        </w:rPr>
      </w:pPr>
      <w:r>
        <w:rPr>
          <w:rFonts w:ascii="Arial" w:hAnsi="Arial" w:cs="Arial"/>
          <w:sz w:val="24"/>
          <w:szCs w:val="24"/>
        </w:rPr>
        <w:t>Jacqui Casey</w:t>
      </w:r>
      <w:r w:rsidR="00C50573">
        <w:rPr>
          <w:rFonts w:ascii="Arial" w:hAnsi="Arial" w:cs="Arial"/>
          <w:sz w:val="24"/>
          <w:szCs w:val="24"/>
        </w:rPr>
        <w:t xml:space="preserve"> </w:t>
      </w:r>
      <w:r w:rsidR="008D5C34">
        <w:rPr>
          <w:rFonts w:ascii="Arial" w:hAnsi="Arial" w:cs="Arial"/>
          <w:sz w:val="24"/>
          <w:szCs w:val="24"/>
        </w:rPr>
        <w:t xml:space="preserve">Interim Partnership Manager </w:t>
      </w:r>
      <w:r w:rsidR="00C50573">
        <w:rPr>
          <w:rFonts w:ascii="Arial" w:hAnsi="Arial" w:cs="Arial"/>
          <w:sz w:val="24"/>
          <w:szCs w:val="24"/>
        </w:rPr>
        <w:t xml:space="preserve">SSLEP / </w:t>
      </w:r>
    </w:p>
    <w:p w:rsidR="00C50573" w:rsidRPr="009C086C" w:rsidRDefault="00C50573" w:rsidP="009C086C">
      <w:pPr>
        <w:rPr>
          <w:rFonts w:ascii="Arial" w:hAnsi="Arial" w:cs="Arial"/>
          <w:sz w:val="24"/>
          <w:szCs w:val="24"/>
        </w:rPr>
      </w:pPr>
      <w:r>
        <w:rPr>
          <w:rFonts w:ascii="Arial" w:hAnsi="Arial" w:cs="Arial"/>
          <w:sz w:val="24"/>
          <w:szCs w:val="24"/>
        </w:rPr>
        <w:t>Simon Ablewhite (Finance Lead) Accountable Body</w:t>
      </w:r>
    </w:p>
    <w:sectPr w:rsidR="00C50573" w:rsidRPr="009C0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6C"/>
    <w:rsid w:val="003C061C"/>
    <w:rsid w:val="004926CA"/>
    <w:rsid w:val="005F2BA4"/>
    <w:rsid w:val="00834D45"/>
    <w:rsid w:val="008D5C34"/>
    <w:rsid w:val="009C086C"/>
    <w:rsid w:val="009C6B02"/>
    <w:rsid w:val="00C4741A"/>
    <w:rsid w:val="00C50573"/>
    <w:rsid w:val="00F3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50C7"/>
  <w15:chartTrackingRefBased/>
  <w15:docId w15:val="{9FA17851-EC95-498A-9563-CE4897AE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3</cp:revision>
  <dcterms:created xsi:type="dcterms:W3CDTF">2019-06-14T07:42:00Z</dcterms:created>
  <dcterms:modified xsi:type="dcterms:W3CDTF">2019-06-14T13:05:00Z</dcterms:modified>
</cp:coreProperties>
</file>