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FE16" w14:textId="77777777" w:rsidR="009C6B02" w:rsidRPr="003604F0" w:rsidRDefault="006D3096">
      <w:pPr>
        <w:rPr>
          <w:rFonts w:ascii="Arial" w:hAnsi="Arial" w:cs="Arial"/>
          <w:b/>
          <w:sz w:val="24"/>
          <w:szCs w:val="24"/>
        </w:rPr>
      </w:pPr>
      <w:r w:rsidRPr="003604F0">
        <w:rPr>
          <w:rFonts w:ascii="Arial" w:hAnsi="Arial" w:cs="Arial"/>
          <w:b/>
          <w:sz w:val="24"/>
          <w:szCs w:val="24"/>
        </w:rPr>
        <w:t>Stoke on Trent and Staffordshire Local Enterprise Partnership Company Ltd (SSLEP)</w:t>
      </w:r>
    </w:p>
    <w:p w14:paraId="72A2405F" w14:textId="77777777" w:rsidR="006D3096" w:rsidRPr="003604F0" w:rsidRDefault="006D3096">
      <w:pPr>
        <w:rPr>
          <w:rFonts w:ascii="Arial" w:hAnsi="Arial" w:cs="Arial"/>
          <w:b/>
          <w:sz w:val="24"/>
          <w:szCs w:val="24"/>
        </w:rPr>
      </w:pPr>
      <w:r w:rsidRPr="003604F0">
        <w:rPr>
          <w:rFonts w:ascii="Arial" w:hAnsi="Arial" w:cs="Arial"/>
          <w:b/>
          <w:sz w:val="24"/>
          <w:szCs w:val="24"/>
        </w:rPr>
        <w:t>Scheme of Delegation</w:t>
      </w:r>
    </w:p>
    <w:p w14:paraId="558C670F" w14:textId="77777777" w:rsidR="006D3096" w:rsidRDefault="006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scheme of delegation sets out the main responsibilities and functions of the organisation and the level to which they have been delegated.</w:t>
      </w:r>
    </w:p>
    <w:p w14:paraId="065A8FAE" w14:textId="77777777" w:rsidR="006D3096" w:rsidRDefault="006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Delegations of actions and decisions by the </w:t>
      </w:r>
      <w:r w:rsidR="00220502">
        <w:rPr>
          <w:rFonts w:ascii="Arial" w:hAnsi="Arial" w:cs="Arial"/>
          <w:sz w:val="24"/>
          <w:szCs w:val="24"/>
        </w:rPr>
        <w:t xml:space="preserve">Executive </w:t>
      </w:r>
      <w:r>
        <w:rPr>
          <w:rFonts w:ascii="Arial" w:hAnsi="Arial" w:cs="Arial"/>
          <w:sz w:val="24"/>
          <w:szCs w:val="24"/>
        </w:rPr>
        <w:t xml:space="preserve">Board may only be made in accordance with </w:t>
      </w:r>
      <w:r w:rsidR="00220502">
        <w:rPr>
          <w:rFonts w:ascii="Arial" w:hAnsi="Arial" w:cs="Arial"/>
          <w:sz w:val="24"/>
          <w:szCs w:val="24"/>
        </w:rPr>
        <w:t>Local Assurance Framework</w:t>
      </w:r>
      <w:r>
        <w:rPr>
          <w:rFonts w:ascii="Arial" w:hAnsi="Arial" w:cs="Arial"/>
          <w:sz w:val="24"/>
          <w:szCs w:val="24"/>
        </w:rPr>
        <w:t xml:space="preserve"> and this scheme of delegation.</w:t>
      </w:r>
    </w:p>
    <w:p w14:paraId="5B46C8E5" w14:textId="77777777" w:rsidR="006D3096" w:rsidRDefault="006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Chair is absent or unavailable, the Vice Chair may act in their place.</w:t>
      </w:r>
    </w:p>
    <w:p w14:paraId="4595EC5B" w14:textId="77777777" w:rsidR="006D3096" w:rsidRDefault="006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scheme of delegation is part of a wider suite of SSLEP governance documents which are set out in the Local Assurance Framework.</w:t>
      </w:r>
    </w:p>
    <w:p w14:paraId="23993FDE" w14:textId="77777777" w:rsidR="006D3096" w:rsidRDefault="006D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scheme of delegation is reviewed </w:t>
      </w:r>
      <w:proofErr w:type="gramStart"/>
      <w:r>
        <w:rPr>
          <w:rFonts w:ascii="Arial" w:hAnsi="Arial" w:cs="Arial"/>
          <w:sz w:val="24"/>
          <w:szCs w:val="24"/>
        </w:rPr>
        <w:t>annually</w:t>
      </w:r>
      <w:proofErr w:type="gramEnd"/>
      <w:r>
        <w:rPr>
          <w:rFonts w:ascii="Arial" w:hAnsi="Arial" w:cs="Arial"/>
          <w:sz w:val="24"/>
          <w:szCs w:val="24"/>
        </w:rPr>
        <w:t xml:space="preserve"> and changes require </w:t>
      </w:r>
      <w:r w:rsidR="00220502">
        <w:rPr>
          <w:rFonts w:ascii="Arial" w:hAnsi="Arial" w:cs="Arial"/>
          <w:sz w:val="24"/>
          <w:szCs w:val="24"/>
        </w:rPr>
        <w:t xml:space="preserve">Executive </w:t>
      </w:r>
      <w:r>
        <w:rPr>
          <w:rFonts w:ascii="Arial" w:hAnsi="Arial" w:cs="Arial"/>
          <w:sz w:val="24"/>
          <w:szCs w:val="24"/>
        </w:rPr>
        <w:t>Board approval.</w:t>
      </w:r>
    </w:p>
    <w:p w14:paraId="4933F533" w14:textId="77777777" w:rsidR="006D3096" w:rsidRDefault="006D30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4409"/>
        <w:gridCol w:w="2914"/>
        <w:gridCol w:w="1548"/>
        <w:gridCol w:w="3393"/>
      </w:tblGrid>
      <w:tr w:rsidR="00DF69D6" w14:paraId="1BC2A420" w14:textId="77777777" w:rsidTr="003604F0">
        <w:tc>
          <w:tcPr>
            <w:tcW w:w="1684" w:type="dxa"/>
          </w:tcPr>
          <w:p w14:paraId="69527F4A" w14:textId="77777777" w:rsidR="006D3096" w:rsidRPr="003604F0" w:rsidRDefault="006D3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4409" w:type="dxa"/>
          </w:tcPr>
          <w:p w14:paraId="1CEA2AF4" w14:textId="77777777" w:rsidR="006D3096" w:rsidRPr="003604F0" w:rsidRDefault="006D3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  <w:tc>
          <w:tcPr>
            <w:tcW w:w="2914" w:type="dxa"/>
          </w:tcPr>
          <w:p w14:paraId="5E7E89C9" w14:textId="77777777" w:rsidR="006D3096" w:rsidRPr="003604F0" w:rsidRDefault="006D3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Delegated To</w:t>
            </w:r>
          </w:p>
        </w:tc>
        <w:tc>
          <w:tcPr>
            <w:tcW w:w="1548" w:type="dxa"/>
          </w:tcPr>
          <w:p w14:paraId="3778D83C" w14:textId="77777777" w:rsidR="006D3096" w:rsidRPr="003604F0" w:rsidRDefault="006D3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Financial                                        Limit £</w:t>
            </w:r>
          </w:p>
        </w:tc>
        <w:tc>
          <w:tcPr>
            <w:tcW w:w="3393" w:type="dxa"/>
          </w:tcPr>
          <w:p w14:paraId="320C4512" w14:textId="77777777" w:rsidR="006D3096" w:rsidRPr="003604F0" w:rsidRDefault="006D3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</w:tr>
      <w:tr w:rsidR="00A5246C" w14:paraId="4C7AD071" w14:textId="77777777" w:rsidTr="003604F0">
        <w:tc>
          <w:tcPr>
            <w:tcW w:w="1684" w:type="dxa"/>
            <w:vMerge w:val="restart"/>
          </w:tcPr>
          <w:p w14:paraId="151F1846" w14:textId="77777777" w:rsidR="00A5246C" w:rsidRPr="003604F0" w:rsidRDefault="00220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14:paraId="64F2F531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7B548B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Articles of Association and changes</w:t>
            </w:r>
          </w:p>
        </w:tc>
        <w:tc>
          <w:tcPr>
            <w:tcW w:w="2914" w:type="dxa"/>
          </w:tcPr>
          <w:p w14:paraId="60B48919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8FC6964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663C49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6C" w14:paraId="4E924CEA" w14:textId="77777777" w:rsidTr="003604F0">
        <w:tc>
          <w:tcPr>
            <w:tcW w:w="1684" w:type="dxa"/>
            <w:vMerge/>
          </w:tcPr>
          <w:p w14:paraId="1E9B603C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9C7A7D3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new </w:t>
            </w:r>
            <w:r w:rsidR="00220502">
              <w:rPr>
                <w:rFonts w:ascii="Arial" w:hAnsi="Arial" w:cs="Arial"/>
                <w:sz w:val="24"/>
                <w:szCs w:val="24"/>
              </w:rPr>
              <w:t>Directors / M</w:t>
            </w:r>
            <w:r>
              <w:rPr>
                <w:rFonts w:ascii="Arial" w:hAnsi="Arial" w:cs="Arial"/>
                <w:sz w:val="24"/>
                <w:szCs w:val="24"/>
              </w:rPr>
              <w:t>embers of the Board</w:t>
            </w:r>
          </w:p>
        </w:tc>
        <w:tc>
          <w:tcPr>
            <w:tcW w:w="2914" w:type="dxa"/>
          </w:tcPr>
          <w:p w14:paraId="0B7E352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3CACBE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5FE0F01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02" w14:paraId="5F996349" w14:textId="77777777" w:rsidTr="003604F0">
        <w:tc>
          <w:tcPr>
            <w:tcW w:w="1684" w:type="dxa"/>
            <w:vMerge/>
          </w:tcPr>
          <w:p w14:paraId="5D9D85A6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F1D0692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a Director / Member of the Board</w:t>
            </w:r>
          </w:p>
        </w:tc>
        <w:tc>
          <w:tcPr>
            <w:tcW w:w="2914" w:type="dxa"/>
          </w:tcPr>
          <w:p w14:paraId="17920401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7B062AB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4C61ED4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02" w14:paraId="6339AC6F" w14:textId="77777777" w:rsidTr="003604F0">
        <w:tc>
          <w:tcPr>
            <w:tcW w:w="1684" w:type="dxa"/>
            <w:vMerge/>
          </w:tcPr>
          <w:p w14:paraId="1A82D12C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79F3CCF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 / removal of an alternate</w:t>
            </w:r>
          </w:p>
        </w:tc>
        <w:tc>
          <w:tcPr>
            <w:tcW w:w="2914" w:type="dxa"/>
          </w:tcPr>
          <w:p w14:paraId="22EC910A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Executive Board Director</w:t>
            </w:r>
          </w:p>
        </w:tc>
        <w:tc>
          <w:tcPr>
            <w:tcW w:w="1548" w:type="dxa"/>
          </w:tcPr>
          <w:p w14:paraId="6884FD2E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0F1B1AA" w14:textId="1BF0E626" w:rsidR="00220502" w:rsidRDefault="00966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Relates only to Public Sector and University Directors</w:t>
            </w:r>
          </w:p>
        </w:tc>
      </w:tr>
      <w:tr w:rsidR="00220502" w14:paraId="013B9F98" w14:textId="77777777" w:rsidTr="003604F0">
        <w:tc>
          <w:tcPr>
            <w:tcW w:w="1684" w:type="dxa"/>
            <w:vMerge/>
          </w:tcPr>
          <w:p w14:paraId="36990AD2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840F4BB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 of Company Secretary</w:t>
            </w:r>
          </w:p>
        </w:tc>
        <w:tc>
          <w:tcPr>
            <w:tcW w:w="2914" w:type="dxa"/>
          </w:tcPr>
          <w:p w14:paraId="5EF966A0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0E2E6E9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BC149DE" w14:textId="77777777" w:rsidR="00220502" w:rsidRDefault="00220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6C" w14:paraId="43D17672" w14:textId="77777777" w:rsidTr="003604F0">
        <w:tc>
          <w:tcPr>
            <w:tcW w:w="1684" w:type="dxa"/>
            <w:vMerge/>
          </w:tcPr>
          <w:p w14:paraId="67664AC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A50B0B4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business champions</w:t>
            </w:r>
          </w:p>
        </w:tc>
        <w:tc>
          <w:tcPr>
            <w:tcW w:w="2914" w:type="dxa"/>
          </w:tcPr>
          <w:p w14:paraId="6497D5F6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FF81FC6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CE7CDDD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SME Champion / Diversity Champion</w:t>
            </w:r>
          </w:p>
        </w:tc>
      </w:tr>
      <w:tr w:rsidR="00A5246C" w14:paraId="5F981F14" w14:textId="77777777" w:rsidTr="003604F0">
        <w:tc>
          <w:tcPr>
            <w:tcW w:w="1684" w:type="dxa"/>
            <w:vMerge/>
          </w:tcPr>
          <w:p w14:paraId="55B9C11D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2325D3C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 of Sub Groups</w:t>
            </w:r>
          </w:p>
        </w:tc>
        <w:tc>
          <w:tcPr>
            <w:tcW w:w="2914" w:type="dxa"/>
          </w:tcPr>
          <w:p w14:paraId="712FAF9E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4D714505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D71BE24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6C" w14:paraId="7FDE6502" w14:textId="77777777" w:rsidTr="003604F0">
        <w:tc>
          <w:tcPr>
            <w:tcW w:w="1684" w:type="dxa"/>
            <w:vMerge/>
          </w:tcPr>
          <w:p w14:paraId="69ED1E5A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8B2459A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permanent sub groups</w:t>
            </w:r>
          </w:p>
        </w:tc>
        <w:tc>
          <w:tcPr>
            <w:tcW w:w="2914" w:type="dxa"/>
          </w:tcPr>
          <w:p w14:paraId="7A24F5CA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76F64635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0F05AF5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6C" w14:paraId="63470482" w14:textId="77777777" w:rsidTr="003604F0">
        <w:tc>
          <w:tcPr>
            <w:tcW w:w="1684" w:type="dxa"/>
            <w:vMerge/>
          </w:tcPr>
          <w:p w14:paraId="11D5EF2C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7451EC2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working arrangements / collaboration agreements / protocols</w:t>
            </w:r>
          </w:p>
        </w:tc>
        <w:tc>
          <w:tcPr>
            <w:tcW w:w="2914" w:type="dxa"/>
          </w:tcPr>
          <w:p w14:paraId="11B9E606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3BA3D16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AC644B7" w14:textId="77777777" w:rsidR="00A5246C" w:rsidRDefault="00A52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50C42F42" w14:textId="77777777" w:rsidTr="003604F0">
        <w:tc>
          <w:tcPr>
            <w:tcW w:w="1684" w:type="dxa"/>
            <w:vMerge w:val="restart"/>
          </w:tcPr>
          <w:p w14:paraId="3684DBE0" w14:textId="77777777" w:rsidR="00DF69D6" w:rsidRPr="003604F0" w:rsidRDefault="00DF6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4409" w:type="dxa"/>
          </w:tcPr>
          <w:p w14:paraId="21F3E264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Vision, mission and values</w:t>
            </w:r>
          </w:p>
        </w:tc>
        <w:tc>
          <w:tcPr>
            <w:tcW w:w="2914" w:type="dxa"/>
          </w:tcPr>
          <w:p w14:paraId="2440CAC8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4B013D3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1F57632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10169072" w14:textId="77777777" w:rsidTr="003604F0">
        <w:tc>
          <w:tcPr>
            <w:tcW w:w="1684" w:type="dxa"/>
            <w:vMerge/>
          </w:tcPr>
          <w:p w14:paraId="1155E1AD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6BF7680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major strategies</w:t>
            </w:r>
          </w:p>
        </w:tc>
        <w:tc>
          <w:tcPr>
            <w:tcW w:w="2914" w:type="dxa"/>
          </w:tcPr>
          <w:p w14:paraId="1A31DF60" w14:textId="77777777" w:rsidR="00DF69D6" w:rsidRDefault="002F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653154F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C652A5A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18632CF2" w14:textId="77777777" w:rsidTr="003604F0">
        <w:tc>
          <w:tcPr>
            <w:tcW w:w="1684" w:type="dxa"/>
            <w:vMerge/>
          </w:tcPr>
          <w:p w14:paraId="4CB01F68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BB1C940" w14:textId="77777777" w:rsidR="00A5246C" w:rsidRDefault="00A5246C" w:rsidP="00A52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Organisation Brand</w:t>
            </w:r>
          </w:p>
        </w:tc>
        <w:tc>
          <w:tcPr>
            <w:tcW w:w="2914" w:type="dxa"/>
          </w:tcPr>
          <w:p w14:paraId="0E826861" w14:textId="77777777" w:rsidR="00DF69D6" w:rsidRDefault="002F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3BEB19B2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5458DF1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379A4EB0" w14:textId="77777777" w:rsidTr="003604F0">
        <w:tc>
          <w:tcPr>
            <w:tcW w:w="1684" w:type="dxa"/>
            <w:vMerge/>
          </w:tcPr>
          <w:p w14:paraId="2FC003F3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464586B" w14:textId="77777777" w:rsidR="00DF69D6" w:rsidRDefault="003A0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Changes to the overall operating structure of the LEP </w:t>
            </w:r>
          </w:p>
        </w:tc>
        <w:tc>
          <w:tcPr>
            <w:tcW w:w="2914" w:type="dxa"/>
          </w:tcPr>
          <w:p w14:paraId="48A0E43A" w14:textId="77777777" w:rsidR="00DF69D6" w:rsidRDefault="003A0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F605983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E56EBA2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159B6B85" w14:textId="77777777" w:rsidTr="003604F0">
        <w:tc>
          <w:tcPr>
            <w:tcW w:w="1684" w:type="dxa"/>
            <w:vMerge/>
          </w:tcPr>
          <w:p w14:paraId="35C98F8D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094F75B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DE21D73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9091E1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3393B0F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4E113C29" w14:textId="77777777" w:rsidTr="003604F0">
        <w:tc>
          <w:tcPr>
            <w:tcW w:w="1684" w:type="dxa"/>
            <w:vMerge/>
          </w:tcPr>
          <w:p w14:paraId="06788238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8285AF6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F36672F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214B6C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9571D70" w14:textId="77777777" w:rsidR="00DF69D6" w:rsidRDefault="00DF6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2BFF9AB8" w14:textId="77777777" w:rsidTr="003604F0">
        <w:tc>
          <w:tcPr>
            <w:tcW w:w="1684" w:type="dxa"/>
            <w:vMerge w:val="restart"/>
          </w:tcPr>
          <w:p w14:paraId="063DCF02" w14:textId="77777777" w:rsidR="0003771A" w:rsidRPr="003604F0" w:rsidRDefault="0003771A" w:rsidP="001D1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  <w:tc>
          <w:tcPr>
            <w:tcW w:w="4409" w:type="dxa"/>
          </w:tcPr>
          <w:p w14:paraId="0C3B389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with Government guidelines</w:t>
            </w:r>
          </w:p>
        </w:tc>
        <w:tc>
          <w:tcPr>
            <w:tcW w:w="2914" w:type="dxa"/>
          </w:tcPr>
          <w:p w14:paraId="56F71A4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/ CEO / Strategy and Governance Manager</w:t>
            </w:r>
          </w:p>
        </w:tc>
        <w:tc>
          <w:tcPr>
            <w:tcW w:w="1548" w:type="dxa"/>
          </w:tcPr>
          <w:p w14:paraId="60B6ECD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4A86A3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661BB4B5" w14:textId="77777777" w:rsidTr="003604F0">
        <w:tc>
          <w:tcPr>
            <w:tcW w:w="1684" w:type="dxa"/>
            <w:vMerge/>
          </w:tcPr>
          <w:p w14:paraId="07DF5D6A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F0F537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Assurance Framework</w:t>
            </w:r>
          </w:p>
          <w:p w14:paraId="2A010F2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AE799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117AB74D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BD6AF9C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40BF16EA" w14:textId="77777777" w:rsidTr="003604F0">
        <w:tc>
          <w:tcPr>
            <w:tcW w:w="1684" w:type="dxa"/>
            <w:vMerge/>
          </w:tcPr>
          <w:p w14:paraId="4FF07711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714B5EB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declaration of compliance to Government</w:t>
            </w:r>
          </w:p>
        </w:tc>
        <w:tc>
          <w:tcPr>
            <w:tcW w:w="2914" w:type="dxa"/>
          </w:tcPr>
          <w:p w14:paraId="5093E40B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Accountable Body S151 Officer </w:t>
            </w:r>
          </w:p>
        </w:tc>
        <w:tc>
          <w:tcPr>
            <w:tcW w:w="1548" w:type="dxa"/>
          </w:tcPr>
          <w:p w14:paraId="54A0548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5D6E94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58462231" w14:textId="77777777" w:rsidTr="003604F0">
        <w:tc>
          <w:tcPr>
            <w:tcW w:w="1684" w:type="dxa"/>
            <w:vMerge/>
          </w:tcPr>
          <w:p w14:paraId="7DDEE09A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A5B6CB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of Register of Interests</w:t>
            </w:r>
          </w:p>
        </w:tc>
        <w:tc>
          <w:tcPr>
            <w:tcW w:w="2914" w:type="dxa"/>
          </w:tcPr>
          <w:p w14:paraId="5067144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 / CEO</w:t>
            </w:r>
          </w:p>
        </w:tc>
        <w:tc>
          <w:tcPr>
            <w:tcW w:w="1548" w:type="dxa"/>
          </w:tcPr>
          <w:p w14:paraId="1D81D98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9832C4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431A94D1" w14:textId="77777777" w:rsidTr="003604F0">
        <w:tc>
          <w:tcPr>
            <w:tcW w:w="1684" w:type="dxa"/>
            <w:vMerge/>
          </w:tcPr>
          <w:p w14:paraId="159A8473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3D7F0A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Timely publication of agendas,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reports and minutes</w:t>
            </w:r>
          </w:p>
        </w:tc>
        <w:tc>
          <w:tcPr>
            <w:tcW w:w="2914" w:type="dxa"/>
          </w:tcPr>
          <w:p w14:paraId="6E388F2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/ CEO / Strategy and Governance Manager</w:t>
            </w:r>
          </w:p>
        </w:tc>
        <w:tc>
          <w:tcPr>
            <w:tcW w:w="1548" w:type="dxa"/>
          </w:tcPr>
          <w:p w14:paraId="0AD8025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BDE882B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0B656F99" w14:textId="77777777" w:rsidTr="003604F0">
        <w:tc>
          <w:tcPr>
            <w:tcW w:w="1684" w:type="dxa"/>
            <w:vMerge/>
          </w:tcPr>
          <w:p w14:paraId="6DCBDC6E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0D4653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 Groups, Committees appointments </w:t>
            </w:r>
          </w:p>
        </w:tc>
        <w:tc>
          <w:tcPr>
            <w:tcW w:w="2914" w:type="dxa"/>
          </w:tcPr>
          <w:p w14:paraId="2F3CC9F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4A1D361D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DB1DC8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6705BCB7" w14:textId="77777777" w:rsidTr="003604F0">
        <w:tc>
          <w:tcPr>
            <w:tcW w:w="1684" w:type="dxa"/>
            <w:vMerge/>
          </w:tcPr>
          <w:p w14:paraId="4D770A89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ADC0E5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of conduct, Complaints, whistleblowing and other governance policies</w:t>
            </w:r>
          </w:p>
        </w:tc>
        <w:tc>
          <w:tcPr>
            <w:tcW w:w="2914" w:type="dxa"/>
          </w:tcPr>
          <w:p w14:paraId="171E56D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1F6B4CD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082DA8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019BB3DA" w14:textId="77777777" w:rsidTr="003604F0">
        <w:tc>
          <w:tcPr>
            <w:tcW w:w="1684" w:type="dxa"/>
            <w:vMerge/>
          </w:tcPr>
          <w:p w14:paraId="6225A340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8F4C83B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to or termination of the Accountable Body Agreement</w:t>
            </w:r>
          </w:p>
        </w:tc>
        <w:tc>
          <w:tcPr>
            <w:tcW w:w="2914" w:type="dxa"/>
          </w:tcPr>
          <w:p w14:paraId="41B2748C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  <w:r w:rsidR="00220502">
              <w:rPr>
                <w:rFonts w:ascii="Arial" w:hAnsi="Arial" w:cs="Arial"/>
                <w:sz w:val="24"/>
                <w:szCs w:val="24"/>
              </w:rPr>
              <w:t xml:space="preserve"> / Chairman</w:t>
            </w:r>
          </w:p>
        </w:tc>
        <w:tc>
          <w:tcPr>
            <w:tcW w:w="1548" w:type="dxa"/>
          </w:tcPr>
          <w:p w14:paraId="762DF506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C1DE309" w14:textId="77777777" w:rsidR="0003771A" w:rsidRDefault="00220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Signing of agreement on behalf of the SSLEP delegated to the Chairman</w:t>
            </w:r>
          </w:p>
        </w:tc>
      </w:tr>
      <w:tr w:rsidR="0003771A" w14:paraId="26969D5E" w14:textId="77777777" w:rsidTr="003604F0">
        <w:tc>
          <w:tcPr>
            <w:tcW w:w="1684" w:type="dxa"/>
            <w:vMerge/>
          </w:tcPr>
          <w:p w14:paraId="4D4F7508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C498EA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Register</w:t>
            </w:r>
          </w:p>
        </w:tc>
        <w:tc>
          <w:tcPr>
            <w:tcW w:w="2914" w:type="dxa"/>
          </w:tcPr>
          <w:p w14:paraId="2CF233F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Audit and Finance Committee</w:t>
            </w:r>
          </w:p>
          <w:p w14:paraId="62C09DD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7323E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63551F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6E1AFB95" w14:textId="77777777" w:rsidTr="003604F0">
        <w:tc>
          <w:tcPr>
            <w:tcW w:w="1684" w:type="dxa"/>
            <w:vMerge/>
          </w:tcPr>
          <w:p w14:paraId="7B1FE5CD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1BFF4B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Mitigation of Risks</w:t>
            </w:r>
          </w:p>
        </w:tc>
        <w:tc>
          <w:tcPr>
            <w:tcW w:w="2914" w:type="dxa"/>
          </w:tcPr>
          <w:p w14:paraId="0C1AF0A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08F4C6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471D59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76576FD6" w14:textId="77777777" w:rsidTr="003604F0">
        <w:tc>
          <w:tcPr>
            <w:tcW w:w="1684" w:type="dxa"/>
            <w:vMerge/>
          </w:tcPr>
          <w:p w14:paraId="1C327BA7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7BE82EB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to Freedom of Information Requests</w:t>
            </w:r>
          </w:p>
        </w:tc>
        <w:tc>
          <w:tcPr>
            <w:tcW w:w="2914" w:type="dxa"/>
          </w:tcPr>
          <w:p w14:paraId="42B155A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/ CEO / Strategy and Governance Manager</w:t>
            </w:r>
          </w:p>
        </w:tc>
        <w:tc>
          <w:tcPr>
            <w:tcW w:w="1548" w:type="dxa"/>
          </w:tcPr>
          <w:p w14:paraId="282EB65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314F71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consultation with the Accountable Body where appropriate</w:t>
            </w:r>
          </w:p>
        </w:tc>
      </w:tr>
      <w:tr w:rsidR="0003771A" w14:paraId="0F50A6A6" w14:textId="77777777" w:rsidTr="003604F0">
        <w:tc>
          <w:tcPr>
            <w:tcW w:w="1684" w:type="dxa"/>
            <w:vMerge/>
          </w:tcPr>
          <w:p w14:paraId="136A6014" w14:textId="77777777" w:rsidR="0003771A" w:rsidRDefault="0003771A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2F49224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Agreement </w:t>
            </w:r>
            <w:r w:rsidR="002E5A1A">
              <w:rPr>
                <w:rFonts w:ascii="Arial" w:hAnsi="Arial" w:cs="Arial"/>
                <w:sz w:val="24"/>
                <w:szCs w:val="24"/>
              </w:rPr>
              <w:t xml:space="preserve">to undertake a decision </w:t>
            </w:r>
            <w:r>
              <w:rPr>
                <w:rFonts w:ascii="Arial" w:hAnsi="Arial" w:cs="Arial"/>
                <w:sz w:val="24"/>
                <w:szCs w:val="24"/>
              </w:rPr>
              <w:t>via electronic procedure</w:t>
            </w:r>
          </w:p>
        </w:tc>
        <w:tc>
          <w:tcPr>
            <w:tcW w:w="2914" w:type="dxa"/>
          </w:tcPr>
          <w:p w14:paraId="2B9755BB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548" w:type="dxa"/>
          </w:tcPr>
          <w:p w14:paraId="67C0BB1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7D5C76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969" w14:paraId="70B9AC17" w14:textId="77777777" w:rsidTr="003604F0">
        <w:tc>
          <w:tcPr>
            <w:tcW w:w="1684" w:type="dxa"/>
          </w:tcPr>
          <w:p w14:paraId="2415E00F" w14:textId="77777777" w:rsidR="00A27969" w:rsidRDefault="00A27969" w:rsidP="001D1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6416A4D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697F76B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FBAFFE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89B813C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14" w14:paraId="0C7201D0" w14:textId="77777777" w:rsidTr="003604F0">
        <w:tc>
          <w:tcPr>
            <w:tcW w:w="1684" w:type="dxa"/>
            <w:vMerge w:val="restart"/>
          </w:tcPr>
          <w:p w14:paraId="1E0BF1A2" w14:textId="77777777" w:rsidR="00740C14" w:rsidRPr="003604F0" w:rsidRDefault="00740C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</w:p>
          <w:p w14:paraId="4B419051" w14:textId="77777777" w:rsidR="00740C14" w:rsidRPr="003604F0" w:rsidRDefault="00740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A63AB" w14:textId="77777777" w:rsidR="00740C14" w:rsidRPr="003604F0" w:rsidRDefault="00740C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Growth Deal / City Deal</w:t>
            </w:r>
          </w:p>
          <w:p w14:paraId="19DE74B6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6301894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overall Growth Deal / City Deal programme</w:t>
            </w:r>
          </w:p>
        </w:tc>
        <w:tc>
          <w:tcPr>
            <w:tcW w:w="2914" w:type="dxa"/>
          </w:tcPr>
          <w:p w14:paraId="7E2B8A8D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76F4A8B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38B9222" w14:textId="77777777" w:rsidR="00740C14" w:rsidRDefault="003A0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recommendations from SPMG</w:t>
            </w:r>
          </w:p>
        </w:tc>
      </w:tr>
      <w:tr w:rsidR="00740C14" w14:paraId="2065C49E" w14:textId="77777777" w:rsidTr="003604F0">
        <w:tc>
          <w:tcPr>
            <w:tcW w:w="1684" w:type="dxa"/>
            <w:vMerge/>
          </w:tcPr>
          <w:p w14:paraId="0CBC4BC7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EB3C226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changes to the approved programme / schemes within the programme</w:t>
            </w:r>
          </w:p>
        </w:tc>
        <w:tc>
          <w:tcPr>
            <w:tcW w:w="2914" w:type="dxa"/>
          </w:tcPr>
          <w:p w14:paraId="412BEFC4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4D9A0260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85A045A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allocation of unallocated funding based on recommendations from the       SPMG</w:t>
            </w:r>
          </w:p>
        </w:tc>
      </w:tr>
      <w:tr w:rsidR="00740C14" w14:paraId="7AB173D3" w14:textId="77777777" w:rsidTr="003604F0">
        <w:tc>
          <w:tcPr>
            <w:tcW w:w="1684" w:type="dxa"/>
            <w:vMerge/>
          </w:tcPr>
          <w:p w14:paraId="7B34A5A8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DC40A14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Approval of detailed business case / final approval for schemes within the approved programme</w:t>
            </w:r>
          </w:p>
        </w:tc>
        <w:tc>
          <w:tcPr>
            <w:tcW w:w="2914" w:type="dxa"/>
          </w:tcPr>
          <w:p w14:paraId="54C37868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Strategic Programme Management Group</w:t>
            </w:r>
          </w:p>
        </w:tc>
        <w:tc>
          <w:tcPr>
            <w:tcW w:w="1548" w:type="dxa"/>
          </w:tcPr>
          <w:p w14:paraId="69EF1122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 xml:space="preserve">Up to value included in the approved programme                                                       </w:t>
            </w:r>
          </w:p>
        </w:tc>
        <w:tc>
          <w:tcPr>
            <w:tcW w:w="3393" w:type="dxa"/>
          </w:tcPr>
          <w:p w14:paraId="13714003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14" w14:paraId="3FCD6EFC" w14:textId="77777777" w:rsidTr="003604F0">
        <w:tc>
          <w:tcPr>
            <w:tcW w:w="1684" w:type="dxa"/>
            <w:vMerge/>
          </w:tcPr>
          <w:p w14:paraId="04B56376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DB55872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Approval to enter into a grant agreement</w:t>
            </w:r>
          </w:p>
        </w:tc>
        <w:tc>
          <w:tcPr>
            <w:tcW w:w="2914" w:type="dxa"/>
          </w:tcPr>
          <w:p w14:paraId="710ED831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Strategic Programme Management Group</w:t>
            </w:r>
          </w:p>
        </w:tc>
        <w:tc>
          <w:tcPr>
            <w:tcW w:w="1548" w:type="dxa"/>
          </w:tcPr>
          <w:p w14:paraId="6188B447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 xml:space="preserve">Up to value included in the approved programme                                                       </w:t>
            </w:r>
          </w:p>
        </w:tc>
        <w:tc>
          <w:tcPr>
            <w:tcW w:w="3393" w:type="dxa"/>
          </w:tcPr>
          <w:p w14:paraId="5478F7F6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to approval of a final business case</w:t>
            </w:r>
          </w:p>
        </w:tc>
      </w:tr>
      <w:tr w:rsidR="00FF791C" w14:paraId="38BAF8C8" w14:textId="77777777" w:rsidTr="003604F0">
        <w:tc>
          <w:tcPr>
            <w:tcW w:w="1684" w:type="dxa"/>
            <w:vMerge/>
          </w:tcPr>
          <w:p w14:paraId="4727927D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42B9030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Signing of Grant Funding Agreements</w:t>
            </w:r>
          </w:p>
        </w:tc>
        <w:tc>
          <w:tcPr>
            <w:tcW w:w="2914" w:type="dxa"/>
          </w:tcPr>
          <w:p w14:paraId="264765EB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S151 Officer of Accountable Body </w:t>
            </w:r>
          </w:p>
        </w:tc>
        <w:tc>
          <w:tcPr>
            <w:tcW w:w="1548" w:type="dxa"/>
          </w:tcPr>
          <w:p w14:paraId="1C1DB21A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A465F18" w14:textId="77777777" w:rsidR="00FF791C" w:rsidRDefault="002E5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approval of Final business case by SPMG</w:t>
            </w:r>
          </w:p>
        </w:tc>
      </w:tr>
      <w:tr w:rsidR="00740C14" w14:paraId="3FA6E3BE" w14:textId="77777777" w:rsidTr="003604F0">
        <w:tc>
          <w:tcPr>
            <w:tcW w:w="1684" w:type="dxa"/>
            <w:vMerge/>
          </w:tcPr>
          <w:p w14:paraId="77E6DB0F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E6EB672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to standard grant terms and conditions</w:t>
            </w:r>
          </w:p>
        </w:tc>
        <w:tc>
          <w:tcPr>
            <w:tcW w:w="2914" w:type="dxa"/>
          </w:tcPr>
          <w:p w14:paraId="285A381D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8277E63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E286B3E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recommendations from SPMG</w:t>
            </w:r>
          </w:p>
        </w:tc>
      </w:tr>
      <w:tr w:rsidR="00740C14" w14:paraId="2C34194D" w14:textId="77777777" w:rsidTr="003604F0">
        <w:tc>
          <w:tcPr>
            <w:tcW w:w="1684" w:type="dxa"/>
            <w:vMerge/>
          </w:tcPr>
          <w:p w14:paraId="007BCF0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8C24C0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to clawback grant funding</w:t>
            </w:r>
          </w:p>
        </w:tc>
        <w:tc>
          <w:tcPr>
            <w:tcW w:w="2914" w:type="dxa"/>
          </w:tcPr>
          <w:p w14:paraId="40EBBEDA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F057E6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0CF4FC6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recommendations from SPMG</w:t>
            </w:r>
          </w:p>
        </w:tc>
      </w:tr>
      <w:tr w:rsidR="00740C14" w14:paraId="3271AE01" w14:textId="77777777" w:rsidTr="003604F0">
        <w:tc>
          <w:tcPr>
            <w:tcW w:w="1684" w:type="dxa"/>
            <w:vMerge/>
          </w:tcPr>
          <w:p w14:paraId="65BB658E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133E1F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Withdrawal of funding from a scheme within the approved programme</w:t>
            </w:r>
          </w:p>
        </w:tc>
        <w:tc>
          <w:tcPr>
            <w:tcW w:w="2914" w:type="dxa"/>
          </w:tcPr>
          <w:p w14:paraId="1E70E67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C4681B4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7EAB6BF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recommendations from SPMG</w:t>
            </w:r>
          </w:p>
        </w:tc>
      </w:tr>
      <w:tr w:rsidR="00740C14" w14:paraId="55901BDD" w14:textId="77777777" w:rsidTr="003604F0">
        <w:tc>
          <w:tcPr>
            <w:tcW w:w="1684" w:type="dxa"/>
            <w:vMerge/>
          </w:tcPr>
          <w:p w14:paraId="4E2D366D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78DDA2D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requests from programmes / projects with no financial implications but major changes to outputs or timelines</w:t>
            </w:r>
          </w:p>
        </w:tc>
        <w:tc>
          <w:tcPr>
            <w:tcW w:w="2914" w:type="dxa"/>
          </w:tcPr>
          <w:p w14:paraId="57F7BD5F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628DB39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86F0141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14" w14:paraId="1ACD3BBA" w14:textId="77777777" w:rsidTr="003604F0">
        <w:tc>
          <w:tcPr>
            <w:tcW w:w="1684" w:type="dxa"/>
            <w:vMerge/>
          </w:tcPr>
          <w:p w14:paraId="1489D3DD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6919251" w14:textId="77777777" w:rsidR="00740C14" w:rsidRPr="002E5A1A" w:rsidRDefault="00740C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Change requests from programmes / projects with no financial implications but minor changes to outputs or timelines</w:t>
            </w:r>
          </w:p>
        </w:tc>
        <w:tc>
          <w:tcPr>
            <w:tcW w:w="2914" w:type="dxa"/>
          </w:tcPr>
          <w:p w14:paraId="19A6D66A" w14:textId="77777777" w:rsidR="00740C14" w:rsidRPr="002E5A1A" w:rsidRDefault="00FF79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 xml:space="preserve">Strategic Programme Management Group </w:t>
            </w:r>
          </w:p>
        </w:tc>
        <w:tc>
          <w:tcPr>
            <w:tcW w:w="1548" w:type="dxa"/>
          </w:tcPr>
          <w:p w14:paraId="307C61B2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EBCC48E" w14:textId="77777777" w:rsidR="00740C14" w:rsidRDefault="00740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91C" w14:paraId="741C7AE9" w14:textId="77777777" w:rsidTr="003604F0">
        <w:tc>
          <w:tcPr>
            <w:tcW w:w="1684" w:type="dxa"/>
          </w:tcPr>
          <w:p w14:paraId="4E7914A1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61937F6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 of Grant allocations / conditions on behalf of the LEP</w:t>
            </w:r>
          </w:p>
        </w:tc>
        <w:tc>
          <w:tcPr>
            <w:tcW w:w="2914" w:type="dxa"/>
          </w:tcPr>
          <w:p w14:paraId="6084992E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S151 Officer of Accountable Body</w:t>
            </w:r>
          </w:p>
        </w:tc>
        <w:tc>
          <w:tcPr>
            <w:tcW w:w="1548" w:type="dxa"/>
          </w:tcPr>
          <w:p w14:paraId="59F5581F" w14:textId="77777777" w:rsidR="00FF791C" w:rsidRDefault="00FF7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4427202" w14:textId="77777777" w:rsidR="00FF791C" w:rsidRDefault="002E5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and conditions of grant allocations from central government</w:t>
            </w:r>
          </w:p>
        </w:tc>
      </w:tr>
      <w:tr w:rsidR="00DF69D6" w14:paraId="599A5C32" w14:textId="77777777" w:rsidTr="003604F0">
        <w:tc>
          <w:tcPr>
            <w:tcW w:w="1684" w:type="dxa"/>
            <w:vMerge w:val="restart"/>
          </w:tcPr>
          <w:p w14:paraId="03A421BA" w14:textId="77777777" w:rsidR="002D6FF0" w:rsidRPr="003604F0" w:rsidRDefault="002D6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</w:p>
          <w:p w14:paraId="4AAE9165" w14:textId="77777777" w:rsidR="002D6FF0" w:rsidRPr="003604F0" w:rsidRDefault="002D6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CABB5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Growing Places Fund</w:t>
            </w:r>
          </w:p>
        </w:tc>
        <w:tc>
          <w:tcPr>
            <w:tcW w:w="4409" w:type="dxa"/>
          </w:tcPr>
          <w:p w14:paraId="4F23F454" w14:textId="77777777" w:rsidR="002D6FF0" w:rsidRPr="002E5A1A" w:rsidRDefault="002D6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Approval to award a loan within the terms and conditions of the scheme</w:t>
            </w:r>
          </w:p>
        </w:tc>
        <w:tc>
          <w:tcPr>
            <w:tcW w:w="2914" w:type="dxa"/>
          </w:tcPr>
          <w:p w14:paraId="31610F7C" w14:textId="77777777" w:rsidR="002D6FF0" w:rsidRPr="002E5A1A" w:rsidRDefault="002D6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5A1A">
              <w:rPr>
                <w:rFonts w:ascii="Arial" w:hAnsi="Arial" w:cs="Arial"/>
                <w:color w:val="FF0000"/>
                <w:sz w:val="24"/>
                <w:szCs w:val="24"/>
              </w:rPr>
              <w:t>Growing Places Panel</w:t>
            </w:r>
          </w:p>
        </w:tc>
        <w:tc>
          <w:tcPr>
            <w:tcW w:w="1548" w:type="dxa"/>
          </w:tcPr>
          <w:p w14:paraId="739BE122" w14:textId="77777777" w:rsidR="002D6FF0" w:rsidRDefault="002F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value of available resources</w:t>
            </w:r>
          </w:p>
        </w:tc>
        <w:tc>
          <w:tcPr>
            <w:tcW w:w="3393" w:type="dxa"/>
          </w:tcPr>
          <w:p w14:paraId="3E18D46E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3AF56235" w14:textId="77777777" w:rsidTr="003604F0">
        <w:tc>
          <w:tcPr>
            <w:tcW w:w="1684" w:type="dxa"/>
            <w:vMerge/>
          </w:tcPr>
          <w:p w14:paraId="11CFDB02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E11A454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to award a grant</w:t>
            </w:r>
          </w:p>
        </w:tc>
        <w:tc>
          <w:tcPr>
            <w:tcW w:w="2914" w:type="dxa"/>
          </w:tcPr>
          <w:p w14:paraId="35DA2B18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DB405DF" w14:textId="77777777" w:rsidR="002D6FF0" w:rsidRDefault="002F2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value of available resources</w:t>
            </w:r>
          </w:p>
        </w:tc>
        <w:tc>
          <w:tcPr>
            <w:tcW w:w="3393" w:type="dxa"/>
          </w:tcPr>
          <w:p w14:paraId="4E5200CC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1181BF1A" w14:textId="77777777" w:rsidTr="003604F0">
        <w:tc>
          <w:tcPr>
            <w:tcW w:w="1684" w:type="dxa"/>
            <w:vMerge/>
          </w:tcPr>
          <w:p w14:paraId="72C56BC2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AC3EFE2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to award a loan outside the normal terms and conditions of the scheme</w:t>
            </w:r>
          </w:p>
        </w:tc>
        <w:tc>
          <w:tcPr>
            <w:tcW w:w="2914" w:type="dxa"/>
          </w:tcPr>
          <w:p w14:paraId="69D6750F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355B6FC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A59C905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1C0B736D" w14:textId="77777777" w:rsidTr="003604F0">
        <w:tc>
          <w:tcPr>
            <w:tcW w:w="1684" w:type="dxa"/>
            <w:vMerge/>
          </w:tcPr>
          <w:p w14:paraId="398D0CB5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32D416F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to standard grant terms and conditions</w:t>
            </w:r>
          </w:p>
        </w:tc>
        <w:tc>
          <w:tcPr>
            <w:tcW w:w="2914" w:type="dxa"/>
          </w:tcPr>
          <w:p w14:paraId="2A343CAE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3108B4B5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60940E5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076F5D88" w14:textId="77777777" w:rsidTr="003604F0">
        <w:tc>
          <w:tcPr>
            <w:tcW w:w="1684" w:type="dxa"/>
            <w:vMerge/>
          </w:tcPr>
          <w:p w14:paraId="7E57D517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A96D1EA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to write-off unpaid loans / Bad debts</w:t>
            </w:r>
          </w:p>
        </w:tc>
        <w:tc>
          <w:tcPr>
            <w:tcW w:w="2914" w:type="dxa"/>
          </w:tcPr>
          <w:p w14:paraId="56FFA98A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2918016E" w14:textId="77777777" w:rsidR="002D6FF0" w:rsidRDefault="00863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the value of the outstanding loan including</w:t>
            </w:r>
            <w:r w:rsidR="00740C14">
              <w:rPr>
                <w:rFonts w:ascii="Arial" w:hAnsi="Arial" w:cs="Arial"/>
                <w:sz w:val="24"/>
                <w:szCs w:val="24"/>
              </w:rPr>
              <w:t xml:space="preserve"> accrued interest</w:t>
            </w:r>
          </w:p>
        </w:tc>
        <w:tc>
          <w:tcPr>
            <w:tcW w:w="3393" w:type="dxa"/>
          </w:tcPr>
          <w:p w14:paraId="18FB9AD3" w14:textId="4C46315A" w:rsidR="002D6FF0" w:rsidRDefault="00740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recommendations of the </w:t>
            </w:r>
            <w:r w:rsidR="00B6583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udit and </w:t>
            </w:r>
            <w:r w:rsidR="00B6583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inance </w:t>
            </w:r>
            <w:r w:rsidR="00B6583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ommittee</w:t>
            </w:r>
          </w:p>
        </w:tc>
      </w:tr>
      <w:tr w:rsidR="00DF69D6" w14:paraId="67E5C3D3" w14:textId="77777777" w:rsidTr="003604F0">
        <w:tc>
          <w:tcPr>
            <w:tcW w:w="1684" w:type="dxa"/>
            <w:vMerge/>
          </w:tcPr>
          <w:p w14:paraId="5663EBD1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25AA0B8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annual revenue budget for the GPF</w:t>
            </w:r>
          </w:p>
        </w:tc>
        <w:tc>
          <w:tcPr>
            <w:tcW w:w="2914" w:type="dxa"/>
          </w:tcPr>
          <w:p w14:paraId="79D48CFB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  <w:p w14:paraId="6A3166BA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43EDCFE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AB0B391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D6" w14:paraId="3756A7CD" w14:textId="77777777" w:rsidTr="003604F0">
        <w:tc>
          <w:tcPr>
            <w:tcW w:w="1684" w:type="dxa"/>
            <w:vMerge/>
          </w:tcPr>
          <w:p w14:paraId="7496631F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8658490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expenditure within the approved annual revenue budget</w:t>
            </w:r>
          </w:p>
          <w:p w14:paraId="799B5C27" w14:textId="77777777" w:rsidR="002D6FF0" w:rsidRDefault="002D6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2B4E2F" w14:textId="77777777" w:rsidR="002D6FF0" w:rsidRDefault="00F51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Funding Officer</w:t>
            </w:r>
            <w:r w:rsidR="005F35E3">
              <w:rPr>
                <w:rFonts w:ascii="Arial" w:hAnsi="Arial" w:cs="Arial"/>
                <w:sz w:val="24"/>
                <w:szCs w:val="24"/>
              </w:rPr>
              <w:t>, Staffordshire County Council</w:t>
            </w:r>
          </w:p>
        </w:tc>
        <w:tc>
          <w:tcPr>
            <w:tcW w:w="1548" w:type="dxa"/>
          </w:tcPr>
          <w:p w14:paraId="10635165" w14:textId="77777777" w:rsidR="002D6FF0" w:rsidRDefault="005F3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approved budget</w:t>
            </w:r>
          </w:p>
        </w:tc>
        <w:tc>
          <w:tcPr>
            <w:tcW w:w="3393" w:type="dxa"/>
          </w:tcPr>
          <w:p w14:paraId="4D364DE2" w14:textId="77777777" w:rsidR="002D6FF0" w:rsidRDefault="005F3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GPF managed on behalf of the SSLEP by SCC</w:t>
            </w:r>
          </w:p>
        </w:tc>
      </w:tr>
      <w:tr w:rsidR="00DF69D6" w14:paraId="04A08F66" w14:textId="77777777" w:rsidTr="003604F0">
        <w:tc>
          <w:tcPr>
            <w:tcW w:w="1684" w:type="dxa"/>
          </w:tcPr>
          <w:p w14:paraId="12702F01" w14:textId="77777777" w:rsidR="009A6415" w:rsidRPr="003604F0" w:rsidRDefault="009A6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</w:p>
          <w:p w14:paraId="74C7F06F" w14:textId="77777777" w:rsidR="009A6415" w:rsidRPr="003604F0" w:rsidRDefault="009A64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FBF92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ESIF</w:t>
            </w:r>
          </w:p>
        </w:tc>
        <w:tc>
          <w:tcPr>
            <w:tcW w:w="4409" w:type="dxa"/>
          </w:tcPr>
          <w:p w14:paraId="35451796" w14:textId="77777777" w:rsidR="009A6415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 on behalf of the LEP on investments</w:t>
            </w:r>
          </w:p>
        </w:tc>
        <w:tc>
          <w:tcPr>
            <w:tcW w:w="2914" w:type="dxa"/>
          </w:tcPr>
          <w:p w14:paraId="36A69D46" w14:textId="05BFF849" w:rsidR="009A6415" w:rsidRDefault="00966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Executive Board Director appointed to the </w:t>
            </w:r>
            <w:r w:rsidR="0003771A">
              <w:rPr>
                <w:rFonts w:ascii="Arial" w:hAnsi="Arial" w:cs="Arial"/>
                <w:sz w:val="24"/>
                <w:szCs w:val="24"/>
              </w:rPr>
              <w:t>ESIF</w:t>
            </w:r>
            <w:r w:rsidR="002E5A1A">
              <w:rPr>
                <w:rFonts w:ascii="Arial" w:hAnsi="Arial" w:cs="Arial"/>
                <w:sz w:val="24"/>
                <w:szCs w:val="24"/>
              </w:rPr>
              <w:t xml:space="preserve"> Committee</w:t>
            </w:r>
          </w:p>
        </w:tc>
        <w:tc>
          <w:tcPr>
            <w:tcW w:w="1548" w:type="dxa"/>
          </w:tcPr>
          <w:p w14:paraId="30EC60B8" w14:textId="77777777" w:rsidR="009A6415" w:rsidRDefault="009A6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74747F6" w14:textId="77777777" w:rsidR="009A6415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Recommendations made to Managing Authority </w:t>
            </w:r>
          </w:p>
        </w:tc>
      </w:tr>
      <w:tr w:rsidR="0057368B" w14:paraId="48BFDCAB" w14:textId="77777777" w:rsidTr="003604F0">
        <w:tc>
          <w:tcPr>
            <w:tcW w:w="1684" w:type="dxa"/>
            <w:vMerge w:val="restart"/>
          </w:tcPr>
          <w:p w14:paraId="1EA9E63E" w14:textId="77777777" w:rsidR="0057368B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</w:p>
          <w:p w14:paraId="76F2961D" w14:textId="77777777" w:rsidR="0057368B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5BC36" w14:textId="1A4FDFB5" w:rsidR="0057368B" w:rsidRPr="003604F0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Advisory Panel Board</w:t>
            </w:r>
          </w:p>
          <w:p w14:paraId="66C25030" w14:textId="77777777" w:rsidR="0057368B" w:rsidRPr="003604F0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B22D8" w14:textId="77777777" w:rsidR="0057368B" w:rsidRDefault="0057368B" w:rsidP="00E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FC49767" w14:textId="02584921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12993" w14:textId="77777777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4E078" w14:textId="6C2D008A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 w:rsidRPr="0057368B">
              <w:rPr>
                <w:rFonts w:ascii="Arial" w:hAnsi="Arial" w:cs="Arial"/>
                <w:sz w:val="24"/>
                <w:szCs w:val="24"/>
              </w:rPr>
              <w:t>Approval of Skills Strategy</w:t>
            </w:r>
          </w:p>
        </w:tc>
        <w:tc>
          <w:tcPr>
            <w:tcW w:w="2914" w:type="dxa"/>
          </w:tcPr>
          <w:p w14:paraId="1A06DE77" w14:textId="77777777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D716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41D01" w14:textId="50C009EE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2C99F28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BEB9BAB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68B" w14:paraId="497E2316" w14:textId="77777777" w:rsidTr="003604F0">
        <w:tc>
          <w:tcPr>
            <w:tcW w:w="1684" w:type="dxa"/>
            <w:vMerge/>
          </w:tcPr>
          <w:p w14:paraId="2EB7AA7C" w14:textId="77777777" w:rsidR="0057368B" w:rsidRPr="003604F0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57142B6A" w14:textId="7FE2E6C9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 w:rsidRPr="0057368B">
              <w:rPr>
                <w:rFonts w:ascii="Arial" w:hAnsi="Arial" w:cs="Arial"/>
                <w:sz w:val="24"/>
                <w:szCs w:val="24"/>
              </w:rPr>
              <w:t>Delivery of Skills Strategy</w:t>
            </w:r>
          </w:p>
        </w:tc>
        <w:tc>
          <w:tcPr>
            <w:tcW w:w="2914" w:type="dxa"/>
          </w:tcPr>
          <w:p w14:paraId="3BD26F94" w14:textId="04D367D3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Advisory Panel Board</w:t>
            </w:r>
          </w:p>
        </w:tc>
        <w:tc>
          <w:tcPr>
            <w:tcW w:w="1548" w:type="dxa"/>
          </w:tcPr>
          <w:p w14:paraId="130F5417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E19A93B" w14:textId="2CFC3620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to the Executive Board on progress and making recommendations for changing strategy.</w:t>
            </w:r>
          </w:p>
        </w:tc>
      </w:tr>
      <w:tr w:rsidR="0057368B" w14:paraId="01A2EEBA" w14:textId="77777777" w:rsidTr="003604F0">
        <w:tc>
          <w:tcPr>
            <w:tcW w:w="1684" w:type="dxa"/>
            <w:vMerge/>
          </w:tcPr>
          <w:p w14:paraId="5C766F7E" w14:textId="77777777" w:rsidR="0057368B" w:rsidRPr="003604F0" w:rsidRDefault="0057368B" w:rsidP="00E4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14:paraId="46A01D00" w14:textId="10ECA85B" w:rsidR="0057368B" w:rsidRP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 w:rsidRPr="0057368B">
              <w:rPr>
                <w:rFonts w:ascii="Arial" w:hAnsi="Arial" w:cs="Arial"/>
                <w:sz w:val="24"/>
                <w:szCs w:val="24"/>
              </w:rPr>
              <w:t>Approval of expenditure within the annual budget for SAP</w:t>
            </w:r>
          </w:p>
        </w:tc>
        <w:tc>
          <w:tcPr>
            <w:tcW w:w="2914" w:type="dxa"/>
          </w:tcPr>
          <w:p w14:paraId="078555E1" w14:textId="60DBE49D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SAP Board</w:t>
            </w:r>
          </w:p>
        </w:tc>
        <w:tc>
          <w:tcPr>
            <w:tcW w:w="1548" w:type="dxa"/>
          </w:tcPr>
          <w:p w14:paraId="213C5A27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35B539A" w14:textId="77777777" w:rsidR="0057368B" w:rsidRDefault="0057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02" w14:paraId="6485A406" w14:textId="77777777" w:rsidTr="003604F0">
        <w:tc>
          <w:tcPr>
            <w:tcW w:w="1684" w:type="dxa"/>
            <w:vMerge w:val="restart"/>
          </w:tcPr>
          <w:p w14:paraId="0381552E" w14:textId="77777777" w:rsidR="00A95602" w:rsidRPr="003604F0" w:rsidRDefault="00A95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</w:p>
          <w:p w14:paraId="13AD7D03" w14:textId="77777777" w:rsidR="00A95602" w:rsidRPr="003604F0" w:rsidRDefault="00A95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19185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Enterprise Zones</w:t>
            </w:r>
          </w:p>
        </w:tc>
        <w:tc>
          <w:tcPr>
            <w:tcW w:w="4409" w:type="dxa"/>
          </w:tcPr>
          <w:p w14:paraId="2E583BFD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 EZ status</w:t>
            </w:r>
          </w:p>
        </w:tc>
        <w:tc>
          <w:tcPr>
            <w:tcW w:w="2914" w:type="dxa"/>
          </w:tcPr>
          <w:p w14:paraId="0A0213E2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CC18236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6ACF6D1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602" w14:paraId="5C9BFE45" w14:textId="77777777" w:rsidTr="003604F0">
        <w:tc>
          <w:tcPr>
            <w:tcW w:w="1684" w:type="dxa"/>
            <w:vMerge/>
          </w:tcPr>
          <w:p w14:paraId="75F27895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208D660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EZ Signature of Memorandum of Understanding  </w:t>
            </w:r>
          </w:p>
        </w:tc>
        <w:tc>
          <w:tcPr>
            <w:tcW w:w="2914" w:type="dxa"/>
          </w:tcPr>
          <w:p w14:paraId="58151098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SSLEP plus relevant CEO of District / County area involved.</w:t>
            </w:r>
          </w:p>
        </w:tc>
        <w:tc>
          <w:tcPr>
            <w:tcW w:w="1548" w:type="dxa"/>
          </w:tcPr>
          <w:p w14:paraId="3B2A6A77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5432980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signatures are set out by DCLG</w:t>
            </w:r>
          </w:p>
        </w:tc>
      </w:tr>
      <w:tr w:rsidR="00A95602" w14:paraId="326888A6" w14:textId="77777777" w:rsidTr="003604F0">
        <w:tc>
          <w:tcPr>
            <w:tcW w:w="1684" w:type="dxa"/>
            <w:vMerge/>
          </w:tcPr>
          <w:p w14:paraId="6776970C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B8D9C79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 Strategic Implementation Plan</w:t>
            </w:r>
          </w:p>
        </w:tc>
        <w:tc>
          <w:tcPr>
            <w:tcW w:w="2914" w:type="dxa"/>
          </w:tcPr>
          <w:p w14:paraId="12B8A421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07D351E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E6BA367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recommendations from relevant authorities.</w:t>
            </w:r>
          </w:p>
        </w:tc>
      </w:tr>
      <w:tr w:rsidR="00A95602" w14:paraId="629A234D" w14:textId="77777777" w:rsidTr="003604F0">
        <w:tc>
          <w:tcPr>
            <w:tcW w:w="1684" w:type="dxa"/>
            <w:vMerge/>
          </w:tcPr>
          <w:p w14:paraId="6F4F273C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AA12E52" w14:textId="77777777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revenue and capital expenditure</w:t>
            </w:r>
          </w:p>
        </w:tc>
        <w:tc>
          <w:tcPr>
            <w:tcW w:w="2914" w:type="dxa"/>
          </w:tcPr>
          <w:p w14:paraId="247ACDA4" w14:textId="77777777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 Board</w:t>
            </w:r>
          </w:p>
        </w:tc>
        <w:tc>
          <w:tcPr>
            <w:tcW w:w="1548" w:type="dxa"/>
          </w:tcPr>
          <w:p w14:paraId="162FDBDB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5121AC7" w14:textId="77777777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respect of schemes included in the strategic implementation plan</w:t>
            </w:r>
          </w:p>
        </w:tc>
      </w:tr>
      <w:tr w:rsidR="00A95602" w14:paraId="719D644C" w14:textId="77777777" w:rsidTr="003604F0">
        <w:tc>
          <w:tcPr>
            <w:tcW w:w="1684" w:type="dxa"/>
            <w:vMerge/>
          </w:tcPr>
          <w:p w14:paraId="4E492719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76DDA06" w14:textId="77777777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Utilisation of surplus business rates </w:t>
            </w:r>
          </w:p>
        </w:tc>
        <w:tc>
          <w:tcPr>
            <w:tcW w:w="2914" w:type="dxa"/>
          </w:tcPr>
          <w:p w14:paraId="7C520040" w14:textId="2EB2F34F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7368B">
              <w:rPr>
                <w:rFonts w:ascii="Arial" w:hAnsi="Arial" w:cs="Arial"/>
                <w:sz w:val="24"/>
                <w:szCs w:val="24"/>
              </w:rPr>
              <w:t xml:space="preserve">xecutive </w:t>
            </w:r>
            <w:r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1548" w:type="dxa"/>
          </w:tcPr>
          <w:p w14:paraId="70E0A2EA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4D6DB06" w14:textId="77777777" w:rsidR="00A95602" w:rsidRDefault="000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Surplus business rates following repayment of all costs relating to schemes included within the implementation plan</w:t>
            </w:r>
          </w:p>
        </w:tc>
      </w:tr>
      <w:tr w:rsidR="00A95602" w14:paraId="780915DF" w14:textId="77777777" w:rsidTr="003604F0">
        <w:tc>
          <w:tcPr>
            <w:tcW w:w="1684" w:type="dxa"/>
            <w:vMerge/>
          </w:tcPr>
          <w:p w14:paraId="3E1D9FD6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189A1B2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80CF20B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AE7BAB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7CB29A2" w14:textId="77777777" w:rsidR="00A95602" w:rsidRDefault="00A95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1B997A00" w14:textId="77777777" w:rsidTr="003604F0">
        <w:tc>
          <w:tcPr>
            <w:tcW w:w="1684" w:type="dxa"/>
            <w:vMerge w:val="restart"/>
          </w:tcPr>
          <w:p w14:paraId="0F990D0B" w14:textId="77777777" w:rsidR="0003771A" w:rsidRPr="003604F0" w:rsidRDefault="000377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14:paraId="7D960A6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0190B9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core annual revenue budget</w:t>
            </w:r>
          </w:p>
        </w:tc>
        <w:tc>
          <w:tcPr>
            <w:tcW w:w="2914" w:type="dxa"/>
          </w:tcPr>
          <w:p w14:paraId="5BDEB6D6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0A1909D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D9A180C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recommendation of the Audit and Finance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Committee in consultation with the Accountable body.</w:t>
            </w:r>
          </w:p>
        </w:tc>
      </w:tr>
      <w:tr w:rsidR="0003771A" w14:paraId="61ED5568" w14:textId="77777777" w:rsidTr="003604F0">
        <w:tc>
          <w:tcPr>
            <w:tcW w:w="1684" w:type="dxa"/>
            <w:vMerge/>
          </w:tcPr>
          <w:p w14:paraId="69EA0C5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2E95F18" w14:textId="61506FC9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expenditure within approved annual revenue budget</w:t>
            </w:r>
            <w:r w:rsidR="007F310C">
              <w:rPr>
                <w:rFonts w:ascii="Arial" w:hAnsi="Arial" w:cs="Arial"/>
                <w:sz w:val="24"/>
                <w:szCs w:val="24"/>
              </w:rPr>
              <w:t xml:space="preserve"> (excluding Project Development Activity)</w:t>
            </w:r>
          </w:p>
        </w:tc>
        <w:tc>
          <w:tcPr>
            <w:tcW w:w="2914" w:type="dxa"/>
          </w:tcPr>
          <w:p w14:paraId="5DF1F99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Audit and Finance Committee</w:t>
            </w:r>
          </w:p>
          <w:p w14:paraId="270179A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4433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4AA5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7BF8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  <w:p w14:paraId="027B2B2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36F4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Strategy and Governance Manager</w:t>
            </w:r>
          </w:p>
          <w:p w14:paraId="3240D72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AD446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SSLEP Secretariat</w:t>
            </w:r>
          </w:p>
          <w:p w14:paraId="74FE6AD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561CE9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  <w:r w:rsidRPr="007F310C">
              <w:rPr>
                <w:rFonts w:ascii="Arial" w:hAnsi="Arial" w:cs="Arial"/>
                <w:sz w:val="24"/>
                <w:szCs w:val="24"/>
              </w:rPr>
              <w:t>Level of approved</w:t>
            </w:r>
          </w:p>
          <w:p w14:paraId="05A01042" w14:textId="2BA7B0CD" w:rsidR="0003771A" w:rsidRPr="007F310C" w:rsidRDefault="003C1798">
            <w:pPr>
              <w:rPr>
                <w:rFonts w:ascii="Arial" w:hAnsi="Arial" w:cs="Arial"/>
                <w:sz w:val="24"/>
                <w:szCs w:val="24"/>
              </w:rPr>
            </w:pPr>
            <w:r w:rsidRPr="007F310C">
              <w:rPr>
                <w:rFonts w:ascii="Arial" w:hAnsi="Arial" w:cs="Arial"/>
                <w:sz w:val="24"/>
                <w:szCs w:val="24"/>
              </w:rPr>
              <w:t>B</w:t>
            </w:r>
            <w:r w:rsidR="0003771A" w:rsidRPr="007F310C">
              <w:rPr>
                <w:rFonts w:ascii="Arial" w:hAnsi="Arial" w:cs="Arial"/>
                <w:sz w:val="24"/>
                <w:szCs w:val="24"/>
              </w:rPr>
              <w:t>udget</w:t>
            </w:r>
            <w:r w:rsidR="00C17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10C">
              <w:rPr>
                <w:rFonts w:ascii="Arial" w:hAnsi="Arial" w:cs="Arial"/>
                <w:sz w:val="24"/>
                <w:szCs w:val="24"/>
              </w:rPr>
              <w:t>element</w:t>
            </w:r>
          </w:p>
          <w:p w14:paraId="52174BE0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6A3FE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  <w:r w:rsidRPr="007F310C">
              <w:rPr>
                <w:rFonts w:ascii="Arial" w:hAnsi="Arial" w:cs="Arial"/>
                <w:sz w:val="24"/>
                <w:szCs w:val="24"/>
              </w:rPr>
              <w:t>£10,000</w:t>
            </w:r>
          </w:p>
          <w:p w14:paraId="798E3C62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F7821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  <w:r w:rsidRPr="007F310C">
              <w:rPr>
                <w:rFonts w:ascii="Arial" w:hAnsi="Arial" w:cs="Arial"/>
                <w:sz w:val="24"/>
                <w:szCs w:val="24"/>
              </w:rPr>
              <w:t>£5,000</w:t>
            </w:r>
          </w:p>
          <w:p w14:paraId="46A085FF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152B8" w14:textId="77777777" w:rsidR="0003771A" w:rsidRPr="007F310C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F1078" w14:textId="77777777" w:rsidR="0003771A" w:rsidRPr="002E5A1A" w:rsidRDefault="0003771A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F310C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3393" w:type="dxa"/>
          </w:tcPr>
          <w:p w14:paraId="1CF7AB3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Accountable body staff also formally approve orders / invoices on behalf of SSLEP once approval is given.</w:t>
            </w:r>
          </w:p>
          <w:p w14:paraId="646FBB09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503BE" w14:textId="638651D0" w:rsidR="0003771A" w:rsidRPr="002F2ECC" w:rsidRDefault="000377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174FD" w14:paraId="4FE1E153" w14:textId="77777777" w:rsidTr="003604F0">
        <w:tc>
          <w:tcPr>
            <w:tcW w:w="1684" w:type="dxa"/>
            <w:vMerge/>
          </w:tcPr>
          <w:p w14:paraId="66FEFF86" w14:textId="77777777" w:rsidR="00C174FD" w:rsidRDefault="00C17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F9DA539" w14:textId="054DF875" w:rsidR="00C174FD" w:rsidRPr="000543C4" w:rsidRDefault="00C17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43C4">
              <w:rPr>
                <w:rFonts w:ascii="Arial" w:hAnsi="Arial" w:cs="Arial"/>
                <w:color w:val="FF0000"/>
                <w:sz w:val="24"/>
                <w:szCs w:val="24"/>
              </w:rPr>
              <w:t>Approval of expenditure within the approved annual revenue budget on priority project development activity</w:t>
            </w:r>
          </w:p>
        </w:tc>
        <w:tc>
          <w:tcPr>
            <w:tcW w:w="2914" w:type="dxa"/>
          </w:tcPr>
          <w:p w14:paraId="3DD86AFA" w14:textId="695F2E03" w:rsidR="00C174FD" w:rsidRPr="000543C4" w:rsidRDefault="00C17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43C4">
              <w:rPr>
                <w:rFonts w:ascii="Arial" w:hAnsi="Arial" w:cs="Arial"/>
                <w:color w:val="FF0000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328CC88C" w14:textId="0BA6A913" w:rsidR="00C174FD" w:rsidRPr="000543C4" w:rsidRDefault="00C17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43C4">
              <w:rPr>
                <w:rFonts w:ascii="Arial" w:hAnsi="Arial" w:cs="Arial"/>
                <w:color w:val="FF0000"/>
                <w:sz w:val="24"/>
                <w:szCs w:val="24"/>
              </w:rPr>
              <w:t>Level of approved budget element</w:t>
            </w:r>
          </w:p>
        </w:tc>
        <w:tc>
          <w:tcPr>
            <w:tcW w:w="3393" w:type="dxa"/>
          </w:tcPr>
          <w:p w14:paraId="5DF66086" w14:textId="0A40DDFB" w:rsidR="00C174FD" w:rsidRPr="000543C4" w:rsidRDefault="000543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43C4">
              <w:rPr>
                <w:rFonts w:ascii="Arial" w:hAnsi="Arial" w:cs="Arial"/>
                <w:color w:val="FF0000"/>
                <w:sz w:val="24"/>
                <w:szCs w:val="24"/>
              </w:rPr>
              <w:t>Based on re</w:t>
            </w:r>
            <w:r w:rsidR="005667C0">
              <w:rPr>
                <w:rFonts w:ascii="Arial" w:hAnsi="Arial" w:cs="Arial"/>
                <w:color w:val="FF0000"/>
                <w:sz w:val="24"/>
                <w:szCs w:val="24"/>
              </w:rPr>
              <w:t>view / call for LIS / SEP delivery activity.</w:t>
            </w:r>
            <w:bookmarkStart w:id="0" w:name="_GoBack"/>
            <w:bookmarkEnd w:id="0"/>
          </w:p>
        </w:tc>
      </w:tr>
      <w:tr w:rsidR="0003771A" w14:paraId="7CB604A8" w14:textId="77777777" w:rsidTr="003604F0">
        <w:tc>
          <w:tcPr>
            <w:tcW w:w="1684" w:type="dxa"/>
            <w:vMerge/>
          </w:tcPr>
          <w:p w14:paraId="68F2584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430E83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Annual Accounts and financial statement</w:t>
            </w:r>
          </w:p>
        </w:tc>
        <w:tc>
          <w:tcPr>
            <w:tcW w:w="2914" w:type="dxa"/>
          </w:tcPr>
          <w:p w14:paraId="534A6D8F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959FB6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C0DE92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recommendation from Audit and Finance Committee</w:t>
            </w:r>
          </w:p>
        </w:tc>
      </w:tr>
      <w:tr w:rsidR="0003771A" w14:paraId="627BCF27" w14:textId="77777777" w:rsidTr="003604F0">
        <w:tc>
          <w:tcPr>
            <w:tcW w:w="1684" w:type="dxa"/>
            <w:vMerge/>
          </w:tcPr>
          <w:p w14:paraId="6DDDA786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B70C1A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Bank Account and Mandate policy</w:t>
            </w:r>
          </w:p>
        </w:tc>
        <w:tc>
          <w:tcPr>
            <w:tcW w:w="2914" w:type="dxa"/>
          </w:tcPr>
          <w:p w14:paraId="5FC30FBE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93FDCA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20059A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recommendation from Audit and Finance Committee (</w:t>
            </w:r>
            <w:r w:rsidRPr="002E5A1A">
              <w:rPr>
                <w:rFonts w:ascii="Arial" w:hAnsi="Arial" w:cs="Arial"/>
                <w:color w:val="00B0F0"/>
                <w:sz w:val="24"/>
                <w:szCs w:val="24"/>
              </w:rPr>
              <w:t>not required at present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3771A" w14:paraId="4C20D53C" w14:textId="77777777" w:rsidTr="003604F0">
        <w:tc>
          <w:tcPr>
            <w:tcW w:w="1684" w:type="dxa"/>
            <w:vMerge/>
          </w:tcPr>
          <w:p w14:paraId="42C6FE8F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7209A4D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to formal Audit reports</w:t>
            </w:r>
          </w:p>
        </w:tc>
        <w:tc>
          <w:tcPr>
            <w:tcW w:w="2914" w:type="dxa"/>
          </w:tcPr>
          <w:p w14:paraId="68CC5A7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and Finance Committee</w:t>
            </w:r>
          </w:p>
        </w:tc>
        <w:tc>
          <w:tcPr>
            <w:tcW w:w="1548" w:type="dxa"/>
          </w:tcPr>
          <w:p w14:paraId="02B71638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4DC2268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0AA57CFF" w14:textId="77777777" w:rsidTr="003604F0">
        <w:tc>
          <w:tcPr>
            <w:tcW w:w="1684" w:type="dxa"/>
            <w:vMerge/>
          </w:tcPr>
          <w:p w14:paraId="22A14D6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122D31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Lodging documents, filing returns in relation to the Company</w:t>
            </w:r>
          </w:p>
        </w:tc>
        <w:tc>
          <w:tcPr>
            <w:tcW w:w="2914" w:type="dxa"/>
          </w:tcPr>
          <w:p w14:paraId="5007EF91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S151 Officer of Accountable Body</w:t>
            </w:r>
          </w:p>
        </w:tc>
        <w:tc>
          <w:tcPr>
            <w:tcW w:w="1548" w:type="dxa"/>
          </w:tcPr>
          <w:p w14:paraId="5B7E76F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DA629FC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338628CB" w14:textId="77777777" w:rsidTr="003604F0">
        <w:tc>
          <w:tcPr>
            <w:tcW w:w="1684" w:type="dxa"/>
            <w:vMerge/>
          </w:tcPr>
          <w:p w14:paraId="09B8EAF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61A3B7B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Producing the Financial Accounts of the LEP</w:t>
            </w:r>
          </w:p>
        </w:tc>
        <w:tc>
          <w:tcPr>
            <w:tcW w:w="2914" w:type="dxa"/>
          </w:tcPr>
          <w:p w14:paraId="076890F0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S151 Officer of Accountable Body</w:t>
            </w:r>
          </w:p>
        </w:tc>
        <w:tc>
          <w:tcPr>
            <w:tcW w:w="1548" w:type="dxa"/>
          </w:tcPr>
          <w:p w14:paraId="518D03F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9DD8D6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334D360F" w14:textId="77777777" w:rsidTr="003604F0">
        <w:tc>
          <w:tcPr>
            <w:tcW w:w="1684" w:type="dxa"/>
            <w:vMerge/>
          </w:tcPr>
          <w:p w14:paraId="3CD7CA1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D6FAB3E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Arranging Insurances on behalf of the LEP</w:t>
            </w:r>
          </w:p>
        </w:tc>
        <w:tc>
          <w:tcPr>
            <w:tcW w:w="2914" w:type="dxa"/>
          </w:tcPr>
          <w:p w14:paraId="000944CA" w14:textId="77777777" w:rsidR="0003771A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S151 Officer of Accountable Body</w:t>
            </w:r>
          </w:p>
        </w:tc>
        <w:tc>
          <w:tcPr>
            <w:tcW w:w="1548" w:type="dxa"/>
          </w:tcPr>
          <w:p w14:paraId="7EA0B5FF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672F5D0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969" w14:paraId="3B02FD72" w14:textId="77777777" w:rsidTr="003604F0">
        <w:tc>
          <w:tcPr>
            <w:tcW w:w="1684" w:type="dxa"/>
            <w:vMerge/>
          </w:tcPr>
          <w:p w14:paraId="341F9CEA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BD39114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Holding Funds on behalf of the LEP</w:t>
            </w:r>
          </w:p>
        </w:tc>
        <w:tc>
          <w:tcPr>
            <w:tcW w:w="2914" w:type="dxa"/>
          </w:tcPr>
          <w:p w14:paraId="3E717E76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Accountable Body</w:t>
            </w:r>
          </w:p>
        </w:tc>
        <w:tc>
          <w:tcPr>
            <w:tcW w:w="1548" w:type="dxa"/>
          </w:tcPr>
          <w:p w14:paraId="230D58AC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20F963A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0A145629" w14:textId="77777777" w:rsidTr="003604F0">
        <w:tc>
          <w:tcPr>
            <w:tcW w:w="1684" w:type="dxa"/>
            <w:vMerge/>
          </w:tcPr>
          <w:p w14:paraId="7CC1D81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38C478B" w14:textId="77777777" w:rsidR="0003771A" w:rsidRPr="008F70F4" w:rsidRDefault="008F70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Approval of T</w:t>
            </w:r>
            <w:r w:rsidR="00A27969" w:rsidRPr="008F70F4">
              <w:rPr>
                <w:rFonts w:ascii="Arial" w:hAnsi="Arial" w:cs="Arial"/>
                <w:color w:val="FF0000"/>
                <w:sz w:val="24"/>
                <w:szCs w:val="24"/>
              </w:rPr>
              <w:t>ravel and Other Expenses of LEP Directors</w:t>
            </w:r>
          </w:p>
          <w:p w14:paraId="27A18121" w14:textId="77777777" w:rsidR="00A27969" w:rsidRPr="008F70F4" w:rsidRDefault="00A279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9E39C76" w14:textId="77777777" w:rsidR="0003771A" w:rsidRPr="008F70F4" w:rsidRDefault="008F70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 xml:space="preserve">Chairman / </w:t>
            </w:r>
            <w:r w:rsidR="00A27969" w:rsidRPr="008F70F4">
              <w:rPr>
                <w:rFonts w:ascii="Arial" w:hAnsi="Arial" w:cs="Arial"/>
                <w:color w:val="FF0000"/>
                <w:sz w:val="24"/>
                <w:szCs w:val="24"/>
              </w:rPr>
              <w:t>Chair of Audit and Finance Committee</w:t>
            </w:r>
          </w:p>
        </w:tc>
        <w:tc>
          <w:tcPr>
            <w:tcW w:w="1548" w:type="dxa"/>
          </w:tcPr>
          <w:p w14:paraId="2BF65407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4025F72" w14:textId="77777777" w:rsidR="0003771A" w:rsidRDefault="008F7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accordance with agreed policy</w:t>
            </w:r>
          </w:p>
        </w:tc>
      </w:tr>
      <w:tr w:rsidR="0003771A" w14:paraId="210686AD" w14:textId="77777777" w:rsidTr="003604F0">
        <w:tc>
          <w:tcPr>
            <w:tcW w:w="1684" w:type="dxa"/>
            <w:vMerge/>
          </w:tcPr>
          <w:p w14:paraId="493A09C8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529621E9" w14:textId="77777777" w:rsidR="0003771A" w:rsidRPr="008F70F4" w:rsidRDefault="008F70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 xml:space="preserve">Approval of </w:t>
            </w:r>
            <w:r w:rsidR="00A27969" w:rsidRPr="008F70F4">
              <w:rPr>
                <w:rFonts w:ascii="Arial" w:hAnsi="Arial" w:cs="Arial"/>
                <w:color w:val="FF0000"/>
                <w:sz w:val="24"/>
                <w:szCs w:val="24"/>
              </w:rPr>
              <w:t>Travel and Other Expenses of LEP Secretariat / associated bodies</w:t>
            </w:r>
          </w:p>
        </w:tc>
        <w:tc>
          <w:tcPr>
            <w:tcW w:w="2914" w:type="dxa"/>
          </w:tcPr>
          <w:p w14:paraId="649FC2D5" w14:textId="77777777" w:rsidR="0003771A" w:rsidRPr="008F70F4" w:rsidRDefault="00A279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CEO / Strategy and Governance Manager</w:t>
            </w:r>
          </w:p>
        </w:tc>
        <w:tc>
          <w:tcPr>
            <w:tcW w:w="1548" w:type="dxa"/>
          </w:tcPr>
          <w:p w14:paraId="6002416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1937544" w14:textId="77777777" w:rsidR="0003771A" w:rsidRDefault="008F7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accordance with agreed policy</w:t>
            </w:r>
          </w:p>
        </w:tc>
      </w:tr>
      <w:tr w:rsidR="0003771A" w14:paraId="281038AC" w14:textId="77777777" w:rsidTr="003604F0">
        <w:tc>
          <w:tcPr>
            <w:tcW w:w="1684" w:type="dxa"/>
          </w:tcPr>
          <w:p w14:paraId="12694D94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CD1D91D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3302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8DA794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06B1BA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71A" w14:paraId="265D04FC" w14:textId="77777777" w:rsidTr="003604F0">
        <w:tc>
          <w:tcPr>
            <w:tcW w:w="1684" w:type="dxa"/>
          </w:tcPr>
          <w:p w14:paraId="115AED03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684358DA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AB493B2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C931CC8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2C40E15" w14:textId="77777777" w:rsidR="0003771A" w:rsidRDefault="00037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0DDE7EFD" w14:textId="77777777" w:rsidTr="003604F0">
        <w:tc>
          <w:tcPr>
            <w:tcW w:w="1684" w:type="dxa"/>
            <w:vMerge w:val="restart"/>
          </w:tcPr>
          <w:p w14:paraId="59950AB7" w14:textId="77777777" w:rsidR="003604F0" w:rsidRPr="003604F0" w:rsidRDefault="00360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4F0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  <w:tc>
          <w:tcPr>
            <w:tcW w:w="4409" w:type="dxa"/>
          </w:tcPr>
          <w:p w14:paraId="45C90026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 of Chair</w:t>
            </w:r>
          </w:p>
        </w:tc>
        <w:tc>
          <w:tcPr>
            <w:tcW w:w="2914" w:type="dxa"/>
          </w:tcPr>
          <w:p w14:paraId="4B177A56" w14:textId="77777777" w:rsidR="003604F0" w:rsidRDefault="00CB3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5EBD087C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4FB75AF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969" w14:paraId="7108FA6B" w14:textId="77777777" w:rsidTr="003604F0">
        <w:tc>
          <w:tcPr>
            <w:tcW w:w="1684" w:type="dxa"/>
            <w:vMerge/>
          </w:tcPr>
          <w:p w14:paraId="2BBA5D2B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795095F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Renumeration of the Chair</w:t>
            </w:r>
          </w:p>
        </w:tc>
        <w:tc>
          <w:tcPr>
            <w:tcW w:w="2914" w:type="dxa"/>
          </w:tcPr>
          <w:p w14:paraId="1B9557AF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4B5183B4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13673E6" w14:textId="77777777" w:rsidR="00A27969" w:rsidRDefault="00A2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F4" w14:paraId="1E10D938" w14:textId="77777777" w:rsidTr="003604F0">
        <w:tc>
          <w:tcPr>
            <w:tcW w:w="1684" w:type="dxa"/>
            <w:vMerge/>
          </w:tcPr>
          <w:p w14:paraId="007BE019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B50D110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of Secretariat</w:t>
            </w:r>
          </w:p>
        </w:tc>
        <w:tc>
          <w:tcPr>
            <w:tcW w:w="2914" w:type="dxa"/>
          </w:tcPr>
          <w:p w14:paraId="56710C35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49EE37D7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2E10886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07C810F3" w14:textId="77777777" w:rsidTr="003604F0">
        <w:tc>
          <w:tcPr>
            <w:tcW w:w="1684" w:type="dxa"/>
            <w:vMerge/>
          </w:tcPr>
          <w:p w14:paraId="0769F956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78F105E" w14:textId="77777777" w:rsidR="003604F0" w:rsidRDefault="00CB3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Renumeration of Secretariat</w:t>
            </w:r>
          </w:p>
        </w:tc>
        <w:tc>
          <w:tcPr>
            <w:tcW w:w="2914" w:type="dxa"/>
          </w:tcPr>
          <w:p w14:paraId="16739B80" w14:textId="77777777" w:rsidR="003604F0" w:rsidRDefault="00CB3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Board</w:t>
            </w:r>
          </w:p>
        </w:tc>
        <w:tc>
          <w:tcPr>
            <w:tcW w:w="1548" w:type="dxa"/>
          </w:tcPr>
          <w:p w14:paraId="6C213D90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243A2C4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110808F0" w14:textId="77777777" w:rsidTr="003604F0">
        <w:tc>
          <w:tcPr>
            <w:tcW w:w="1684" w:type="dxa"/>
            <w:vMerge/>
          </w:tcPr>
          <w:p w14:paraId="213EE24B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047C0A93" w14:textId="77777777" w:rsidR="003604F0" w:rsidRDefault="008F7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 of Secretariat</w:t>
            </w:r>
          </w:p>
          <w:p w14:paraId="25AE6D24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DB959" w14:textId="77777777" w:rsidR="008F70F4" w:rsidRDefault="008F70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CEO / Strategy and Governance Manager</w:t>
            </w:r>
          </w:p>
          <w:p w14:paraId="50DC58CF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CFFF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Other members of Secretariat</w:t>
            </w:r>
          </w:p>
        </w:tc>
        <w:tc>
          <w:tcPr>
            <w:tcW w:w="2914" w:type="dxa"/>
          </w:tcPr>
          <w:p w14:paraId="4E033876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B5FD0" w14:textId="77777777" w:rsidR="000543C4" w:rsidRDefault="000543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99E400" w14:textId="30BFDF04" w:rsidR="003604F0" w:rsidRDefault="008F70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Recruitment Panel agreed by the Chair</w:t>
            </w:r>
          </w:p>
          <w:p w14:paraId="66CCCBBC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0CF53" w14:textId="77777777" w:rsidR="008F70F4" w:rsidRDefault="008F70F4">
            <w:pPr>
              <w:rPr>
                <w:rFonts w:ascii="Arial" w:hAnsi="Arial" w:cs="Arial"/>
                <w:sz w:val="24"/>
                <w:szCs w:val="24"/>
              </w:rPr>
            </w:pPr>
            <w:r w:rsidRPr="008F70F4">
              <w:rPr>
                <w:rFonts w:ascii="Arial" w:hAnsi="Arial" w:cs="Arial"/>
                <w:color w:val="FF0000"/>
                <w:sz w:val="24"/>
                <w:szCs w:val="24"/>
              </w:rPr>
              <w:t>CEO / Strategy and Governance Manager</w:t>
            </w:r>
          </w:p>
        </w:tc>
        <w:tc>
          <w:tcPr>
            <w:tcW w:w="1548" w:type="dxa"/>
          </w:tcPr>
          <w:p w14:paraId="6F0E8FCC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CAF6D7D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05A879AC" w14:textId="77777777" w:rsidTr="003604F0">
        <w:tc>
          <w:tcPr>
            <w:tcW w:w="1684" w:type="dxa"/>
            <w:vMerge/>
          </w:tcPr>
          <w:p w14:paraId="7C4B9F53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7C2C1F92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3C41DF3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5BDBB22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AC0E89B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19D0A4D1" w14:textId="77777777" w:rsidTr="003604F0">
        <w:tc>
          <w:tcPr>
            <w:tcW w:w="1684" w:type="dxa"/>
            <w:vMerge/>
          </w:tcPr>
          <w:p w14:paraId="2B507C86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9C5EDA1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A283B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264B1B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31C2552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F0" w14:paraId="561A60A4" w14:textId="77777777" w:rsidTr="003604F0">
        <w:tc>
          <w:tcPr>
            <w:tcW w:w="1684" w:type="dxa"/>
            <w:vMerge/>
          </w:tcPr>
          <w:p w14:paraId="744F9A4C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</w:tcPr>
          <w:p w14:paraId="2CDF548A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EBB0096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71234CA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07FE8FF" w14:textId="77777777" w:rsidR="003604F0" w:rsidRDefault="00360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A63E5" w14:textId="77777777" w:rsidR="006D3096" w:rsidRPr="009C6B02" w:rsidRDefault="006D3096">
      <w:pPr>
        <w:rPr>
          <w:rFonts w:ascii="Arial" w:hAnsi="Arial" w:cs="Arial"/>
          <w:sz w:val="24"/>
          <w:szCs w:val="24"/>
        </w:rPr>
      </w:pPr>
    </w:p>
    <w:sectPr w:rsidR="006D3096" w:rsidRPr="009C6B02" w:rsidSect="006D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0810" w14:textId="77777777" w:rsidR="00C174FD" w:rsidRDefault="00C174FD" w:rsidP="008F70F4">
      <w:pPr>
        <w:spacing w:after="0" w:line="240" w:lineRule="auto"/>
      </w:pPr>
      <w:r>
        <w:separator/>
      </w:r>
    </w:p>
  </w:endnote>
  <w:endnote w:type="continuationSeparator" w:id="0">
    <w:p w14:paraId="6B7DEAB7" w14:textId="77777777" w:rsidR="00C174FD" w:rsidRDefault="00C174FD" w:rsidP="008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8F58" w14:textId="77777777" w:rsidR="00C174FD" w:rsidRDefault="00C1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83EB" w14:textId="77777777" w:rsidR="00C174FD" w:rsidRDefault="00C17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627D" w14:textId="77777777" w:rsidR="00C174FD" w:rsidRDefault="00C1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F2C0" w14:textId="77777777" w:rsidR="00C174FD" w:rsidRDefault="00C174FD" w:rsidP="008F70F4">
      <w:pPr>
        <w:spacing w:after="0" w:line="240" w:lineRule="auto"/>
      </w:pPr>
      <w:r>
        <w:separator/>
      </w:r>
    </w:p>
  </w:footnote>
  <w:footnote w:type="continuationSeparator" w:id="0">
    <w:p w14:paraId="4813B608" w14:textId="77777777" w:rsidR="00C174FD" w:rsidRDefault="00C174FD" w:rsidP="008F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D6CE" w14:textId="77777777" w:rsidR="00C174FD" w:rsidRDefault="00C1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119386"/>
      <w:docPartObj>
        <w:docPartGallery w:val="Watermarks"/>
        <w:docPartUnique/>
      </w:docPartObj>
    </w:sdtPr>
    <w:sdtEndPr/>
    <w:sdtContent>
      <w:p w14:paraId="707E8D0E" w14:textId="77777777" w:rsidR="00C174FD" w:rsidRDefault="005667C0">
        <w:pPr>
          <w:pStyle w:val="Header"/>
        </w:pPr>
        <w:r>
          <w:rPr>
            <w:noProof/>
          </w:rPr>
          <w:pict w14:anchorId="32D86C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4DCD" w14:textId="77777777" w:rsidR="00C174FD" w:rsidRDefault="00C1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6"/>
    <w:rsid w:val="0003771A"/>
    <w:rsid w:val="000543C4"/>
    <w:rsid w:val="000C79E2"/>
    <w:rsid w:val="0010619F"/>
    <w:rsid w:val="001D1DAC"/>
    <w:rsid w:val="00220502"/>
    <w:rsid w:val="002D6FF0"/>
    <w:rsid w:val="002E5A1A"/>
    <w:rsid w:val="002F2ECC"/>
    <w:rsid w:val="003038A3"/>
    <w:rsid w:val="003604F0"/>
    <w:rsid w:val="003A0C20"/>
    <w:rsid w:val="003C1798"/>
    <w:rsid w:val="00457FF2"/>
    <w:rsid w:val="005667C0"/>
    <w:rsid w:val="0057368B"/>
    <w:rsid w:val="005F35E3"/>
    <w:rsid w:val="00662480"/>
    <w:rsid w:val="006D3096"/>
    <w:rsid w:val="0072391A"/>
    <w:rsid w:val="00740C14"/>
    <w:rsid w:val="007968AF"/>
    <w:rsid w:val="007D3BA4"/>
    <w:rsid w:val="007F310C"/>
    <w:rsid w:val="00811100"/>
    <w:rsid w:val="00834D45"/>
    <w:rsid w:val="00863176"/>
    <w:rsid w:val="008F70F4"/>
    <w:rsid w:val="00966E68"/>
    <w:rsid w:val="009A6415"/>
    <w:rsid w:val="009C6B02"/>
    <w:rsid w:val="00A27969"/>
    <w:rsid w:val="00A5246C"/>
    <w:rsid w:val="00A95602"/>
    <w:rsid w:val="00B65834"/>
    <w:rsid w:val="00C174FD"/>
    <w:rsid w:val="00CB373C"/>
    <w:rsid w:val="00D92B72"/>
    <w:rsid w:val="00DF69D6"/>
    <w:rsid w:val="00E4495C"/>
    <w:rsid w:val="00EB68B3"/>
    <w:rsid w:val="00F5185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D0759B"/>
  <w15:chartTrackingRefBased/>
  <w15:docId w15:val="{27179DA2-9765-4D6D-BD41-BA157A5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F4"/>
  </w:style>
  <w:style w:type="paragraph" w:styleId="Footer">
    <w:name w:val="footer"/>
    <w:basedOn w:val="Normal"/>
    <w:link w:val="FooterChar"/>
    <w:uiPriority w:val="99"/>
    <w:unhideWhenUsed/>
    <w:rsid w:val="008F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F4"/>
  </w:style>
  <w:style w:type="character" w:styleId="CommentReference">
    <w:name w:val="annotation reference"/>
    <w:basedOn w:val="DefaultParagraphFont"/>
    <w:uiPriority w:val="99"/>
    <w:semiHidden/>
    <w:unhideWhenUsed/>
    <w:rsid w:val="00B6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8C9A-B532-49D3-81EE-6E8D345C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1269</Words>
  <Characters>7239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Ablewhite, Simon (Corporate)</dc:creator>
  <cp:keywords/>
  <dc:description/>
  <cp:lastModifiedBy>Ablewhite, Simon (Corporate)</cp:lastModifiedBy>
  <cp:revision>2</cp:revision>
  <dcterms:created xsi:type="dcterms:W3CDTF">2019-06-13T11:29:00Z</dcterms:created>
  <dcterms:modified xsi:type="dcterms:W3CDTF">2019-06-13T11:29:00Z</dcterms:modified>
</cp:coreProperties>
</file>